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5BDF" w14:textId="77777777" w:rsidR="008A54EC" w:rsidRDefault="008A54EC" w:rsidP="0050468D">
      <w:pPr>
        <w:spacing w:line="360" w:lineRule="auto"/>
        <w:rPr>
          <w:rFonts w:cs="Arial"/>
          <w:b/>
          <w:color w:val="00764B"/>
          <w:sz w:val="38"/>
          <w:szCs w:val="44"/>
        </w:rPr>
      </w:pPr>
    </w:p>
    <w:p w14:paraId="694076EA" w14:textId="73DE9326" w:rsidR="0050468D" w:rsidRPr="00645CE5" w:rsidRDefault="0050468D" w:rsidP="0050468D">
      <w:pPr>
        <w:spacing w:line="360" w:lineRule="auto"/>
        <w:rPr>
          <w:rFonts w:cs="Arial"/>
          <w:b/>
          <w:color w:val="00764B"/>
          <w:sz w:val="38"/>
          <w:szCs w:val="44"/>
          <w:lang w:val="en-US"/>
        </w:rPr>
      </w:pPr>
      <w:r w:rsidRPr="00645CE5">
        <w:rPr>
          <w:rFonts w:cs="Arial"/>
          <w:b/>
          <w:color w:val="00764B"/>
          <w:sz w:val="38"/>
          <w:szCs w:val="44"/>
          <w:lang w:val="en-US"/>
        </w:rPr>
        <w:t>A</w:t>
      </w:r>
      <w:r w:rsidR="0069732A" w:rsidRPr="00645CE5">
        <w:rPr>
          <w:rFonts w:cs="Arial"/>
          <w:b/>
          <w:color w:val="00764B"/>
          <w:sz w:val="38"/>
          <w:szCs w:val="44"/>
          <w:lang w:val="en-US"/>
        </w:rPr>
        <w:t>pplication form</w:t>
      </w:r>
    </w:p>
    <w:p w14:paraId="691EE76A" w14:textId="5B8A3130" w:rsidR="0079693F" w:rsidRPr="00645CE5" w:rsidRDefault="006F11AD" w:rsidP="006A3163">
      <w:pPr>
        <w:spacing w:line="360" w:lineRule="auto"/>
        <w:rPr>
          <w:rFonts w:cs="Arial"/>
          <w:b/>
          <w:sz w:val="28"/>
          <w:szCs w:val="28"/>
          <w:lang w:val="en-US"/>
        </w:rPr>
      </w:pPr>
      <w:r w:rsidRPr="00645CE5">
        <w:rPr>
          <w:rFonts w:cs="Arial"/>
          <w:b/>
          <w:sz w:val="28"/>
          <w:szCs w:val="28"/>
          <w:lang w:val="en-US"/>
        </w:rPr>
        <w:t>E</w:t>
      </w:r>
      <w:r w:rsidR="0079693F" w:rsidRPr="00645CE5">
        <w:rPr>
          <w:rFonts w:cs="Arial"/>
          <w:b/>
          <w:sz w:val="28"/>
          <w:szCs w:val="28"/>
          <w:lang w:val="en-US"/>
        </w:rPr>
        <w:t>ntrepren</w:t>
      </w:r>
      <w:r w:rsidR="003C0D5A" w:rsidRPr="00645CE5">
        <w:rPr>
          <w:rFonts w:cs="Arial"/>
          <w:b/>
          <w:sz w:val="28"/>
          <w:szCs w:val="28"/>
          <w:lang w:val="en-US"/>
        </w:rPr>
        <w:t>eurship</w:t>
      </w:r>
    </w:p>
    <w:p w14:paraId="74186651" w14:textId="4322665D" w:rsidR="00B3392A" w:rsidRPr="003C0D5A" w:rsidRDefault="003C403E" w:rsidP="006A3163">
      <w:pPr>
        <w:spacing w:line="360" w:lineRule="auto"/>
        <w:rPr>
          <w:rFonts w:cs="Arial"/>
          <w:b/>
          <w:sz w:val="24"/>
          <w:lang w:val="en-US"/>
        </w:rPr>
      </w:pPr>
      <w:proofErr w:type="gramStart"/>
      <w:r w:rsidRPr="003C0D5A">
        <w:rPr>
          <w:rFonts w:cs="Arial"/>
          <w:b/>
          <w:sz w:val="24"/>
          <w:lang w:val="en-US"/>
        </w:rPr>
        <w:t>”</w:t>
      </w:r>
      <w:r w:rsidR="003C0D5A" w:rsidRPr="003C0D5A">
        <w:rPr>
          <w:rFonts w:cs="Arial"/>
          <w:b/>
          <w:sz w:val="24"/>
          <w:lang w:val="en-US"/>
        </w:rPr>
        <w:t>Subjects</w:t>
      </w:r>
      <w:proofErr w:type="gramEnd"/>
      <w:r w:rsidR="003C0D5A" w:rsidRPr="003C0D5A">
        <w:rPr>
          <w:rFonts w:cs="Arial"/>
          <w:b/>
          <w:sz w:val="24"/>
          <w:lang w:val="en-US"/>
        </w:rPr>
        <w:t>, courses</w:t>
      </w:r>
      <w:r w:rsidR="003C0D5A">
        <w:rPr>
          <w:rFonts w:cs="Arial"/>
          <w:b/>
          <w:sz w:val="24"/>
          <w:lang w:val="en-US"/>
        </w:rPr>
        <w:t>, educations and new co</w:t>
      </w:r>
      <w:r w:rsidR="00435060" w:rsidRPr="003C0D5A">
        <w:rPr>
          <w:rFonts w:cs="Arial"/>
          <w:b/>
          <w:sz w:val="24"/>
          <w:lang w:val="en-US"/>
        </w:rPr>
        <w:t>-curricul</w:t>
      </w:r>
      <w:r w:rsidR="003C0D5A" w:rsidRPr="003C0D5A">
        <w:rPr>
          <w:rFonts w:cs="Arial"/>
          <w:b/>
          <w:sz w:val="24"/>
          <w:lang w:val="en-US"/>
        </w:rPr>
        <w:t>ar programmes</w:t>
      </w:r>
      <w:r w:rsidR="006A3163" w:rsidRPr="003C0D5A">
        <w:rPr>
          <w:rFonts w:cs="Arial"/>
          <w:b/>
          <w:sz w:val="24"/>
          <w:lang w:val="en-US"/>
        </w:rPr>
        <w:t>”</w:t>
      </w:r>
      <w:r w:rsidR="00EC6869" w:rsidRPr="003C0D5A">
        <w:rPr>
          <w:rFonts w:cs="Arial"/>
          <w:b/>
          <w:sz w:val="24"/>
          <w:lang w:val="en-US"/>
        </w:rPr>
        <w:t xml:space="preserve"> </w:t>
      </w:r>
    </w:p>
    <w:p w14:paraId="61A0C9BD" w14:textId="4524F9E9" w:rsidR="006A3163" w:rsidRPr="0079693F" w:rsidRDefault="00EC6869" w:rsidP="006A3163">
      <w:pPr>
        <w:spacing w:line="360" w:lineRule="auto"/>
        <w:rPr>
          <w:rFonts w:cs="Arial"/>
          <w:b/>
          <w:sz w:val="24"/>
        </w:rPr>
      </w:pPr>
      <w:r w:rsidRPr="0079693F">
        <w:rPr>
          <w:rFonts w:cs="Arial"/>
          <w:b/>
          <w:sz w:val="24"/>
        </w:rPr>
        <w:t>Universit</w:t>
      </w:r>
      <w:r w:rsidR="003C0D5A">
        <w:rPr>
          <w:rFonts w:cs="Arial"/>
          <w:b/>
          <w:sz w:val="24"/>
        </w:rPr>
        <w:t>y</w:t>
      </w:r>
      <w:r w:rsidR="0079693F">
        <w:rPr>
          <w:rFonts w:cs="Arial"/>
          <w:b/>
          <w:sz w:val="24"/>
        </w:rPr>
        <w:t xml:space="preserve"> </w:t>
      </w:r>
      <w:r w:rsidR="006F11AD">
        <w:rPr>
          <w:rFonts w:cs="Arial"/>
          <w:b/>
          <w:sz w:val="24"/>
        </w:rPr>
        <w:t xml:space="preserve">– </w:t>
      </w:r>
      <w:r w:rsidR="003C0D5A">
        <w:rPr>
          <w:rFonts w:cs="Arial"/>
          <w:b/>
          <w:sz w:val="24"/>
        </w:rPr>
        <w:t>Spring</w:t>
      </w:r>
      <w:r w:rsidR="007A7B63" w:rsidRPr="003E55FC">
        <w:rPr>
          <w:rFonts w:cs="Arial"/>
          <w:b/>
          <w:sz w:val="24"/>
        </w:rPr>
        <w:t xml:space="preserve"> 20</w:t>
      </w:r>
      <w:r w:rsidR="00B3392A">
        <w:rPr>
          <w:rFonts w:cs="Arial"/>
          <w:b/>
          <w:sz w:val="24"/>
        </w:rPr>
        <w:t>20</w:t>
      </w:r>
    </w:p>
    <w:p w14:paraId="706837A4" w14:textId="77777777" w:rsidR="009C74A0" w:rsidRPr="00F30DB9" w:rsidRDefault="009C74A0" w:rsidP="007F6904">
      <w:pPr>
        <w:rPr>
          <w:rFonts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9243"/>
      </w:tblGrid>
      <w:tr w:rsidR="00944A24" w:rsidRPr="0050468D" w14:paraId="49D3E3BA" w14:textId="77777777" w:rsidTr="00B10A46">
        <w:tc>
          <w:tcPr>
            <w:tcW w:w="385" w:type="dxa"/>
            <w:shd w:val="clear" w:color="auto" w:fill="00764B"/>
            <w:vAlign w:val="center"/>
          </w:tcPr>
          <w:p w14:paraId="692B8291" w14:textId="77777777" w:rsidR="00944A24" w:rsidRPr="0050468D" w:rsidRDefault="0001050F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50468D">
              <w:rPr>
                <w:rFonts w:cs="Arial"/>
                <w:b/>
                <w:bCs/>
                <w:color w:val="FFFFFF"/>
              </w:rPr>
              <w:t>1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453CD569" w14:textId="039C305E" w:rsidR="00944A24" w:rsidRPr="0050468D" w:rsidRDefault="00E854D9" w:rsidP="00B96486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 w:rsidRPr="003A4ED4">
              <w:rPr>
                <w:rFonts w:cs="Arial"/>
                <w:color w:val="FFFFFF"/>
              </w:rPr>
              <w:t>Form</w:t>
            </w:r>
            <w:r w:rsidR="003C0D5A">
              <w:rPr>
                <w:rFonts w:cs="Arial"/>
                <w:color w:val="FFFFFF"/>
              </w:rPr>
              <w:t xml:space="preserve">al </w:t>
            </w:r>
            <w:proofErr w:type="spellStart"/>
            <w:r w:rsidR="003C0D5A">
              <w:rPr>
                <w:rFonts w:cs="Arial"/>
                <w:color w:val="FFFFFF"/>
              </w:rPr>
              <w:t>requirements</w:t>
            </w:r>
            <w:proofErr w:type="spellEnd"/>
          </w:p>
        </w:tc>
      </w:tr>
      <w:tr w:rsidR="002D2926" w:rsidRPr="00CB3F06" w14:paraId="316DF566" w14:textId="77777777" w:rsidTr="00B10A46">
        <w:trPr>
          <w:trHeight w:val="1546"/>
        </w:trPr>
        <w:tc>
          <w:tcPr>
            <w:tcW w:w="385" w:type="dxa"/>
            <w:shd w:val="clear" w:color="auto" w:fill="auto"/>
          </w:tcPr>
          <w:p w14:paraId="60D43474" w14:textId="77777777" w:rsidR="002D2926" w:rsidRPr="0050468D" w:rsidRDefault="002D2926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14:paraId="47ED36D5" w14:textId="77777777" w:rsidR="002D2926" w:rsidRPr="00995C4B" w:rsidRDefault="002D2926" w:rsidP="002D2926">
            <w:pPr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  <w:p w14:paraId="0488AE06" w14:textId="77777777" w:rsidR="0037322F" w:rsidRDefault="003C0D5A" w:rsidP="00A259A1">
            <w:pPr>
              <w:rPr>
                <w:rFonts w:cs="Arial"/>
                <w:sz w:val="20"/>
                <w:szCs w:val="20"/>
                <w:lang w:val="en-US"/>
              </w:rPr>
            </w:pPr>
            <w:r w:rsidRPr="003C0D5A">
              <w:rPr>
                <w:rFonts w:cs="Arial"/>
                <w:sz w:val="20"/>
                <w:szCs w:val="20"/>
                <w:lang w:val="en-US"/>
              </w:rPr>
              <w:t>Educational institutions can apply for funding for the development and further improvement of subjects, courses and educations.</w:t>
            </w:r>
            <w:r w:rsidR="000C5C51" w:rsidRPr="003C0D5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0D5A">
              <w:rPr>
                <w:rFonts w:cs="Arial"/>
                <w:sz w:val="20"/>
                <w:szCs w:val="20"/>
                <w:lang w:val="en-US"/>
              </w:rPr>
              <w:t>The funding can be sought for projects that contribute to strengthening the education in entrepreneurship in t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he </w:t>
            </w:r>
            <w:r w:rsidRPr="003C0D5A">
              <w:rPr>
                <w:rFonts w:cs="Arial"/>
                <w:sz w:val="20"/>
                <w:szCs w:val="20"/>
                <w:lang w:val="en-US"/>
              </w:rPr>
              <w:t>higher educations</w:t>
            </w:r>
            <w:r w:rsidR="000C5C51" w:rsidRPr="003C0D5A">
              <w:rPr>
                <w:rFonts w:cs="Arial"/>
                <w:sz w:val="20"/>
                <w:szCs w:val="20"/>
                <w:lang w:val="en-US"/>
              </w:rPr>
              <w:t>.</w:t>
            </w:r>
            <w:r w:rsidR="005332CF" w:rsidRPr="003C0D5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725D6A69" w14:textId="666534CC" w:rsidR="00A259A1" w:rsidRPr="005E5988" w:rsidRDefault="0037322F" w:rsidP="00A259A1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37322F">
              <w:rPr>
                <w:rFonts w:cs="Arial"/>
                <w:sz w:val="20"/>
                <w:szCs w:val="20"/>
                <w:lang w:val="en-US"/>
              </w:rPr>
              <w:t xml:space="preserve">Moreover, funds can be sought for the development of new </w:t>
            </w:r>
            <w:r>
              <w:rPr>
                <w:rFonts w:cs="Arial"/>
                <w:sz w:val="20"/>
                <w:szCs w:val="20"/>
                <w:lang w:val="en-US"/>
              </w:rPr>
              <w:t>co-curricular programmes</w:t>
            </w:r>
            <w:r w:rsidR="005332CF" w:rsidRPr="0037322F">
              <w:rPr>
                <w:rFonts w:cs="Arial"/>
                <w:sz w:val="20"/>
                <w:szCs w:val="20"/>
                <w:lang w:val="en-US"/>
              </w:rPr>
              <w:t>.</w:t>
            </w:r>
            <w:r w:rsidR="00A259A1" w:rsidRPr="0037322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5E5988">
              <w:rPr>
                <w:rFonts w:cs="Arial"/>
                <w:sz w:val="20"/>
                <w:szCs w:val="20"/>
                <w:lang w:val="en-US"/>
              </w:rPr>
              <w:t>Co</w:t>
            </w:r>
            <w:r w:rsidR="00A259A1" w:rsidRP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-curricul</w:t>
            </w:r>
            <w:r w:rsidRP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ar</w:t>
            </w:r>
            <w:r w:rsidR="00A259A1" w:rsidRP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</w:t>
            </w:r>
            <w:r w:rsidRP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</w:t>
            </w:r>
            <w:r w:rsidR="00A259A1" w:rsidRP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tivit</w:t>
            </w:r>
            <w:r w:rsidRP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ies are activities that couple</w:t>
            </w:r>
            <w:r w:rsidR="00A259A1" w:rsidRP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e</w:t>
            </w:r>
            <w:r w:rsidR="005E5988" w:rsidRP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x</w:t>
            </w:r>
            <w:r w:rsidR="00A259A1" w:rsidRP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tra-curricul</w:t>
            </w:r>
            <w:r w:rsidR="005E5988" w:rsidRP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ar and </w:t>
            </w:r>
            <w:r w:rsid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curricular activities</w:t>
            </w:r>
            <w:r w:rsidR="00A259A1" w:rsidRP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for instance when students are awarded ECTS credits for participating in extra-curricular programmes</w:t>
            </w:r>
            <w:r w:rsidR="00A259A1" w:rsidRP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  <w:p w14:paraId="04C8209B" w14:textId="77777777" w:rsidR="000C5C51" w:rsidRPr="005E5988" w:rsidRDefault="000C5C51" w:rsidP="000C5C5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0C978180" w14:textId="77777777" w:rsidR="009C1A90" w:rsidRPr="005E5988" w:rsidRDefault="009C1A90" w:rsidP="000C5C5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2B4FBEE7" w14:textId="064A04F3" w:rsidR="009C1A90" w:rsidRPr="005E5988" w:rsidRDefault="005E5988" w:rsidP="000C5C51">
            <w:pPr>
              <w:rPr>
                <w:rFonts w:cs="Arial"/>
                <w:sz w:val="20"/>
                <w:szCs w:val="20"/>
                <w:lang w:val="en-US"/>
              </w:rPr>
            </w:pPr>
            <w:r w:rsidRPr="005E5988">
              <w:rPr>
                <w:rFonts w:cs="Arial"/>
                <w:sz w:val="20"/>
                <w:szCs w:val="20"/>
                <w:lang w:val="en-US"/>
              </w:rPr>
              <w:t xml:space="preserve">The funding can be sought by </w:t>
            </w:r>
            <w:r w:rsidR="009C1A90" w:rsidRPr="005E5988">
              <w:rPr>
                <w:rFonts w:cs="Arial"/>
                <w:b/>
                <w:sz w:val="20"/>
                <w:szCs w:val="20"/>
                <w:lang w:val="en-US"/>
              </w:rPr>
              <w:t>universit</w:t>
            </w:r>
            <w:r w:rsidRPr="005E5988">
              <w:rPr>
                <w:rFonts w:cs="Arial"/>
                <w:b/>
                <w:sz w:val="20"/>
                <w:szCs w:val="20"/>
                <w:lang w:val="en-US"/>
              </w:rPr>
              <w:t>ies</w:t>
            </w:r>
            <w:r w:rsidR="009C1A90" w:rsidRPr="005E5988">
              <w:rPr>
                <w:rFonts w:cs="Arial"/>
                <w:b/>
                <w:sz w:val="20"/>
                <w:szCs w:val="20"/>
                <w:lang w:val="en-US"/>
              </w:rPr>
              <w:t>.</w:t>
            </w:r>
          </w:p>
          <w:p w14:paraId="2D5B6E9F" w14:textId="77777777" w:rsidR="00E854D9" w:rsidRPr="005E5988" w:rsidRDefault="00E854D9" w:rsidP="00E854D9">
            <w:pPr>
              <w:ind w:left="720"/>
              <w:rPr>
                <w:rFonts w:cs="Arial"/>
                <w:sz w:val="20"/>
                <w:szCs w:val="20"/>
                <w:lang w:val="en-US"/>
              </w:rPr>
            </w:pPr>
          </w:p>
          <w:p w14:paraId="27AFA746" w14:textId="1493F5D2" w:rsidR="00E854D9" w:rsidRPr="005E5988" w:rsidRDefault="005E5988" w:rsidP="00E854D9">
            <w:pPr>
              <w:pStyle w:val="Listeafsnit"/>
              <w:numPr>
                <w:ilvl w:val="0"/>
                <w:numId w:val="40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 xml:space="preserve">The Danish Foundation for Entrepreneurship requires co-financing, so that the Foundation’s share of the financing </w:t>
            </w:r>
            <w:r>
              <w:rPr>
                <w:sz w:val="20"/>
                <w:szCs w:val="20"/>
                <w:lang w:val="en-US"/>
              </w:rPr>
              <w:t xml:space="preserve">will </w:t>
            </w:r>
            <w:r w:rsidRPr="002F10C1">
              <w:rPr>
                <w:sz w:val="20"/>
                <w:szCs w:val="20"/>
                <w:lang w:val="en-US"/>
              </w:rPr>
              <w:t>cover max 50% of the total project cost</w:t>
            </w:r>
            <w:r w:rsidRPr="005E5988">
              <w:rPr>
                <w:sz w:val="20"/>
                <w:szCs w:val="20"/>
                <w:lang w:val="en-US"/>
              </w:rPr>
              <w:t>s</w:t>
            </w:r>
            <w:r w:rsidR="00C41818" w:rsidRP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18B0F648" w14:textId="751CB8D7" w:rsidR="00E854D9" w:rsidRPr="005E5988" w:rsidRDefault="00392DD4" w:rsidP="00E854D9">
            <w:pPr>
              <w:pStyle w:val="Listeafsnit"/>
              <w:numPr>
                <w:ilvl w:val="0"/>
                <w:numId w:val="40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Upload</w:t>
            </w:r>
            <w:r w:rsidR="00C41818" w:rsidRP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budget</w:t>
            </w:r>
            <w:r w:rsidR="005E1F7D" w:rsidRP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E5988" w:rsidRP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along with your own co-financing </w:t>
            </w:r>
            <w:r w:rsidR="00416AA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commitment</w:t>
            </w:r>
            <w:r w:rsidR="005E5988" w:rsidRP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r w:rsidR="00416AA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</w:t>
            </w:r>
            <w:r w:rsid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ny other financial partners</w:t>
            </w:r>
            <w:r w:rsidR="00416AA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’ commitment</w:t>
            </w:r>
            <w:r w:rsidR="00C41818" w:rsidRPr="005E598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57E4F76E" w14:textId="34BA4C6A" w:rsidR="00E854D9" w:rsidRPr="007C37E1" w:rsidRDefault="00392DD4" w:rsidP="00E854D9">
            <w:pPr>
              <w:pStyle w:val="Listeafsnit"/>
              <w:numPr>
                <w:ilvl w:val="0"/>
                <w:numId w:val="40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7C37E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Upload</w:t>
            </w:r>
            <w:r w:rsidR="00E854D9" w:rsidRPr="007C37E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45CE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proofs of participation</w:t>
            </w:r>
            <w:r w:rsidR="007C37E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from the involved instructors, </w:t>
            </w:r>
            <w:r w:rsidR="00645CE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if they are </w:t>
            </w:r>
            <w:r w:rsidR="007C37E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other than the applicant / project manager</w:t>
            </w:r>
            <w:r w:rsidR="00C41818" w:rsidRPr="007C37E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05F5178C" w14:textId="0FE36FD9" w:rsidR="00E854D9" w:rsidRPr="007C37E1" w:rsidRDefault="007C37E1" w:rsidP="00E854D9">
            <w:pPr>
              <w:pStyle w:val="Listeafsnit"/>
              <w:numPr>
                <w:ilvl w:val="0"/>
                <w:numId w:val="40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application must contain a plan to embed</w:t>
            </w:r>
            <w:r w:rsidR="0058352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/incorporate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 developed subjects in the curriculum of the institution</w:t>
            </w:r>
            <w:r w:rsidR="00C41818" w:rsidRPr="007C37E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E854D9" w:rsidRPr="007C37E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6950E82" w14:textId="0839EFDC" w:rsidR="00C41818" w:rsidRPr="007C37E1" w:rsidRDefault="007C37E1" w:rsidP="006A3163">
            <w:pPr>
              <w:pStyle w:val="Listeafsnit"/>
              <w:numPr>
                <w:ilvl w:val="0"/>
                <w:numId w:val="40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funds presupposes our acceptance of the in-process and concluding project evaluations</w:t>
            </w:r>
            <w:r w:rsidR="00C41818" w:rsidRPr="007C37E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F5A50FE" w14:textId="2629049C" w:rsidR="00392DD4" w:rsidRPr="00D945E1" w:rsidRDefault="00D945E1" w:rsidP="006A3163">
            <w:pPr>
              <w:pStyle w:val="Listeafsnit"/>
              <w:numPr>
                <w:ilvl w:val="0"/>
                <w:numId w:val="40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funding only covers expenses for development, not day-to-day operations</w:t>
            </w:r>
            <w:r w:rsidR="006A3163" w:rsidRPr="00D945E1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06E1E9DB" w14:textId="4AF805D9" w:rsidR="00392DD4" w:rsidRPr="00D945E1" w:rsidRDefault="00D945E1" w:rsidP="00392DD4">
            <w:pPr>
              <w:pStyle w:val="Listeafsnit"/>
              <w:numPr>
                <w:ilvl w:val="0"/>
                <w:numId w:val="38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 w:rsidRPr="00D945E1">
              <w:rPr>
                <w:rFonts w:cs="Arial"/>
                <w:bCs/>
                <w:sz w:val="20"/>
                <w:szCs w:val="20"/>
                <w:lang w:val="en-US"/>
              </w:rPr>
              <w:t>The funding does not cover the purchase of IT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equipment and other equipment</w:t>
            </w:r>
            <w:r w:rsidR="00392DD4" w:rsidRPr="00D945E1"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</w:p>
          <w:p w14:paraId="23D53846" w14:textId="415C0582" w:rsidR="00C41818" w:rsidRPr="00D945E1" w:rsidRDefault="00D945E1" w:rsidP="006A3163">
            <w:pPr>
              <w:pStyle w:val="Listeafsnit"/>
              <w:numPr>
                <w:ilvl w:val="0"/>
                <w:numId w:val="40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D945E1">
              <w:rPr>
                <w:rFonts w:cs="Arial"/>
                <w:sz w:val="20"/>
                <w:szCs w:val="20"/>
                <w:lang w:val="en-US"/>
              </w:rPr>
              <w:t>The funding does not cover research or camps</w:t>
            </w:r>
            <w:r w:rsidR="005F4153" w:rsidRPr="00D945E1">
              <w:rPr>
                <w:rFonts w:cs="Arial"/>
                <w:sz w:val="20"/>
                <w:szCs w:val="20"/>
                <w:lang w:val="en-US"/>
              </w:rPr>
              <w:t xml:space="preserve">. </w:t>
            </w:r>
          </w:p>
          <w:p w14:paraId="45DC945F" w14:textId="3D1FC890" w:rsidR="006A3163" w:rsidRPr="00D945E1" w:rsidRDefault="00D945E1" w:rsidP="00D945E1">
            <w:pPr>
              <w:pStyle w:val="Listeafsnit"/>
              <w:numPr>
                <w:ilvl w:val="0"/>
                <w:numId w:val="40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D945E1">
              <w:rPr>
                <w:rFonts w:cs="Arial"/>
                <w:sz w:val="20"/>
                <w:szCs w:val="20"/>
                <w:lang w:val="en-US"/>
              </w:rPr>
              <w:t xml:space="preserve">The max possible project funding is </w:t>
            </w:r>
            <w:r w:rsidR="00657E0B" w:rsidRPr="00D945E1">
              <w:rPr>
                <w:rFonts w:cs="Arial"/>
                <w:sz w:val="20"/>
                <w:szCs w:val="20"/>
                <w:lang w:val="en-US"/>
              </w:rPr>
              <w:t>150</w:t>
            </w:r>
            <w:r w:rsidRPr="00D945E1">
              <w:rPr>
                <w:rFonts w:cs="Arial"/>
                <w:sz w:val="20"/>
                <w:szCs w:val="20"/>
                <w:lang w:val="en-US"/>
              </w:rPr>
              <w:t>,</w:t>
            </w:r>
            <w:r w:rsidR="006A3163" w:rsidRPr="00D945E1">
              <w:rPr>
                <w:rFonts w:cs="Arial"/>
                <w:sz w:val="20"/>
                <w:szCs w:val="20"/>
                <w:lang w:val="en-US"/>
              </w:rPr>
              <w:t xml:space="preserve">000 </w:t>
            </w:r>
            <w:r w:rsidRPr="00D945E1">
              <w:rPr>
                <w:rFonts w:cs="Arial"/>
                <w:sz w:val="20"/>
                <w:szCs w:val="20"/>
                <w:lang w:val="en-US"/>
              </w:rPr>
              <w:t>DKK per proj</w:t>
            </w:r>
            <w:r>
              <w:rPr>
                <w:rFonts w:cs="Arial"/>
                <w:sz w:val="20"/>
                <w:szCs w:val="20"/>
                <w:lang w:val="en-US"/>
              </w:rPr>
              <w:t>ect</w:t>
            </w:r>
            <w:r w:rsidR="00C41818" w:rsidRPr="00D945E1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3A34CA2B" w14:textId="77777777" w:rsidR="00C41818" w:rsidRPr="00D945E1" w:rsidRDefault="00C41818" w:rsidP="00C41818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163C9C4E" w14:textId="13C55C86" w:rsidR="00E1727A" w:rsidRPr="00093BD9" w:rsidRDefault="00E1727A" w:rsidP="00E1727A">
            <w:pPr>
              <w:ind w:right="-1"/>
              <w:rPr>
                <w:rFonts w:cs="Arial"/>
                <w:sz w:val="20"/>
                <w:szCs w:val="20"/>
                <w:lang w:val="en-US"/>
              </w:rPr>
            </w:pPr>
            <w:r w:rsidRPr="00093BD9">
              <w:rPr>
                <w:rFonts w:cs="Arial"/>
                <w:sz w:val="20"/>
                <w:szCs w:val="20"/>
                <w:lang w:val="en-US"/>
              </w:rPr>
              <w:t xml:space="preserve">Download </w:t>
            </w:r>
            <w:r w:rsidR="00093BD9">
              <w:rPr>
                <w:rFonts w:cs="Arial"/>
                <w:sz w:val="20"/>
                <w:szCs w:val="20"/>
                <w:lang w:val="en-US"/>
              </w:rPr>
              <w:t xml:space="preserve">a separate document that specifies our general criteria for applications </w:t>
            </w:r>
            <w:hyperlink r:id="rId8" w:history="1">
              <w:r w:rsidR="00093BD9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her</w:t>
              </w:r>
            </w:hyperlink>
            <w:r w:rsidR="00093BD9">
              <w:rPr>
                <w:rStyle w:val="Hyperlink"/>
                <w:rFonts w:cs="Arial"/>
                <w:sz w:val="20"/>
                <w:szCs w:val="20"/>
                <w:lang w:val="en-US"/>
              </w:rPr>
              <w:t>e</w:t>
            </w:r>
            <w:r w:rsidRPr="00093BD9">
              <w:rPr>
                <w:lang w:val="en-US"/>
              </w:rPr>
              <w:t>.</w:t>
            </w:r>
            <w:r w:rsidRPr="00093BD9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2E451728" w14:textId="77777777" w:rsidR="00E1727A" w:rsidRPr="00093BD9" w:rsidRDefault="00E1727A" w:rsidP="00E1727A">
            <w:pPr>
              <w:rPr>
                <w:sz w:val="20"/>
                <w:szCs w:val="20"/>
                <w:lang w:val="en-US"/>
              </w:rPr>
            </w:pPr>
            <w:r w:rsidRPr="00093BD9">
              <w:rPr>
                <w:sz w:val="20"/>
                <w:szCs w:val="20"/>
                <w:lang w:val="en-US"/>
              </w:rPr>
              <w:t xml:space="preserve"> </w:t>
            </w:r>
          </w:p>
          <w:p w14:paraId="2B962390" w14:textId="5FDAF481" w:rsidR="00E1727A" w:rsidRPr="00093BD9" w:rsidRDefault="00093BD9" w:rsidP="00E172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Upload your application along with budget and any other relevant material through the Foundation’s </w:t>
            </w:r>
            <w:hyperlink r:id="rId9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14:paraId="39DF1079" w14:textId="77777777" w:rsidR="001E0EBC" w:rsidRPr="00093BD9" w:rsidRDefault="001E0EBC" w:rsidP="001E0EBC">
            <w:pPr>
              <w:rPr>
                <w:b/>
                <w:sz w:val="20"/>
                <w:szCs w:val="20"/>
                <w:lang w:val="en-US"/>
              </w:rPr>
            </w:pPr>
          </w:p>
          <w:p w14:paraId="3D87BE89" w14:textId="1BFD9607" w:rsidR="001E0EBC" w:rsidRDefault="001E0EBC" w:rsidP="001E0EBC">
            <w:pPr>
              <w:rPr>
                <w:b/>
                <w:sz w:val="20"/>
                <w:szCs w:val="20"/>
                <w:lang w:val="en-US"/>
              </w:rPr>
            </w:pPr>
            <w:r w:rsidRPr="00093BD9">
              <w:rPr>
                <w:b/>
                <w:sz w:val="20"/>
                <w:szCs w:val="20"/>
                <w:lang w:val="en-US"/>
              </w:rPr>
              <w:t>Deadline for a</w:t>
            </w:r>
            <w:r w:rsidR="00093BD9" w:rsidRPr="00093BD9">
              <w:rPr>
                <w:b/>
                <w:sz w:val="20"/>
                <w:szCs w:val="20"/>
                <w:lang w:val="en-US"/>
              </w:rPr>
              <w:t xml:space="preserve">pplications is </w:t>
            </w:r>
            <w:r w:rsidR="00B3392A" w:rsidRPr="00093BD9">
              <w:rPr>
                <w:b/>
                <w:sz w:val="20"/>
                <w:szCs w:val="20"/>
                <w:lang w:val="en-US"/>
              </w:rPr>
              <w:t>26</w:t>
            </w:r>
            <w:r w:rsidR="00093BD9">
              <w:rPr>
                <w:b/>
                <w:sz w:val="20"/>
                <w:szCs w:val="20"/>
                <w:lang w:val="en-US"/>
              </w:rPr>
              <w:t xml:space="preserve"> March</w:t>
            </w:r>
            <w:r w:rsidR="00CE78FE" w:rsidRPr="00093BD9">
              <w:rPr>
                <w:b/>
                <w:sz w:val="20"/>
                <w:szCs w:val="20"/>
                <w:lang w:val="en-US"/>
              </w:rPr>
              <w:t xml:space="preserve"> 20</w:t>
            </w:r>
            <w:r w:rsidR="00B3392A" w:rsidRPr="00093BD9">
              <w:rPr>
                <w:b/>
                <w:sz w:val="20"/>
                <w:szCs w:val="20"/>
                <w:lang w:val="en-US"/>
              </w:rPr>
              <w:t>20</w:t>
            </w:r>
            <w:r w:rsidR="00CE78FE" w:rsidRPr="00093B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93BD9">
              <w:rPr>
                <w:b/>
                <w:sz w:val="20"/>
                <w:szCs w:val="20"/>
                <w:lang w:val="en-US"/>
              </w:rPr>
              <w:t>(</w:t>
            </w:r>
            <w:r w:rsidR="00093BD9">
              <w:rPr>
                <w:b/>
                <w:sz w:val="20"/>
                <w:szCs w:val="20"/>
                <w:lang w:val="en-US"/>
              </w:rPr>
              <w:t>at</w:t>
            </w:r>
            <w:r w:rsidRPr="00093BD9">
              <w:rPr>
                <w:b/>
                <w:sz w:val="20"/>
                <w:szCs w:val="20"/>
                <w:lang w:val="en-US"/>
              </w:rPr>
              <w:t xml:space="preserve"> </w:t>
            </w:r>
            <w:r w:rsidR="00093BD9">
              <w:rPr>
                <w:b/>
                <w:sz w:val="20"/>
                <w:szCs w:val="20"/>
                <w:lang w:val="en-US"/>
              </w:rPr>
              <w:t>11:</w:t>
            </w:r>
            <w:r w:rsidRPr="00093BD9">
              <w:rPr>
                <w:b/>
                <w:sz w:val="20"/>
                <w:szCs w:val="20"/>
                <w:lang w:val="en-US"/>
              </w:rPr>
              <w:t>59</w:t>
            </w:r>
            <w:r w:rsidR="00093BD9">
              <w:rPr>
                <w:b/>
                <w:sz w:val="20"/>
                <w:szCs w:val="20"/>
                <w:lang w:val="en-US"/>
              </w:rPr>
              <w:t xml:space="preserve"> pm</w:t>
            </w:r>
            <w:r w:rsidRPr="00093BD9">
              <w:rPr>
                <w:b/>
                <w:sz w:val="20"/>
                <w:szCs w:val="20"/>
                <w:lang w:val="en-US"/>
              </w:rPr>
              <w:t>)</w:t>
            </w:r>
          </w:p>
          <w:p w14:paraId="6A7151C3" w14:textId="77777777" w:rsidR="00CB3F06" w:rsidRPr="00093BD9" w:rsidRDefault="00CB3F06" w:rsidP="001E0EBC">
            <w:pPr>
              <w:rPr>
                <w:b/>
                <w:sz w:val="20"/>
                <w:szCs w:val="20"/>
                <w:lang w:val="en-US"/>
              </w:rPr>
            </w:pPr>
          </w:p>
          <w:p w14:paraId="1BA559AD" w14:textId="77777777" w:rsidR="009C74A0" w:rsidRPr="00093BD9" w:rsidRDefault="009C74A0" w:rsidP="000D0751">
            <w:pPr>
              <w:rPr>
                <w:lang w:val="en-US"/>
              </w:rPr>
            </w:pPr>
          </w:p>
        </w:tc>
      </w:tr>
      <w:tr w:rsidR="00793A50" w:rsidRPr="00CB3F06" w14:paraId="4FB12E6C" w14:textId="77777777" w:rsidTr="00B10A46">
        <w:tc>
          <w:tcPr>
            <w:tcW w:w="385" w:type="dxa"/>
            <w:shd w:val="clear" w:color="auto" w:fill="00764B"/>
            <w:vAlign w:val="center"/>
          </w:tcPr>
          <w:p w14:paraId="626C22B1" w14:textId="77777777" w:rsidR="00793A50" w:rsidRPr="0050468D" w:rsidRDefault="009C74A0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2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697BDBEE" w14:textId="49004E99" w:rsidR="00793A50" w:rsidRPr="003B67F8" w:rsidRDefault="003B67F8" w:rsidP="00B96486">
            <w:pPr>
              <w:pStyle w:val="Overskrift1"/>
              <w:spacing w:line="240" w:lineRule="auto"/>
              <w:rPr>
                <w:rFonts w:cs="Arial"/>
                <w:color w:val="FFFFFF"/>
                <w:lang w:val="en-US"/>
              </w:rPr>
            </w:pPr>
            <w:r w:rsidRPr="00453A1B">
              <w:rPr>
                <w:rFonts w:cs="Arial"/>
                <w:color w:val="FFFFFF"/>
                <w:szCs w:val="22"/>
                <w:lang w:val="en-US"/>
              </w:rPr>
              <w:t xml:space="preserve">Title </w:t>
            </w:r>
            <w:r w:rsidRPr="00453A1B">
              <w:rPr>
                <w:rFonts w:cs="Arial"/>
                <w:color w:val="FFFFFF"/>
                <w:lang w:val="en-US"/>
              </w:rPr>
              <w:t xml:space="preserve">(Remember! </w:t>
            </w:r>
            <w:r>
              <w:rPr>
                <w:rFonts w:cs="Arial"/>
                <w:color w:val="FFFFFF"/>
                <w:lang w:val="en-US"/>
              </w:rPr>
              <w:t>Use the s</w:t>
            </w:r>
            <w:r w:rsidRPr="00453A1B">
              <w:rPr>
                <w:rFonts w:cs="Arial"/>
                <w:color w:val="FFFFFF"/>
                <w:lang w:val="en-US"/>
              </w:rPr>
              <w:t>ame title as in the elec</w:t>
            </w:r>
            <w:r>
              <w:rPr>
                <w:rFonts w:cs="Arial"/>
                <w:color w:val="FFFFFF"/>
                <w:lang w:val="en-US"/>
              </w:rPr>
              <w:t>tronical form</w:t>
            </w:r>
            <w:r w:rsidRPr="00453A1B">
              <w:rPr>
                <w:rFonts w:cs="Arial"/>
                <w:color w:val="FFFFFF"/>
                <w:lang w:val="en-US"/>
              </w:rPr>
              <w:t>)</w:t>
            </w:r>
          </w:p>
        </w:tc>
      </w:tr>
      <w:tr w:rsidR="00793A50" w:rsidRPr="0050468D" w14:paraId="1EB20676" w14:textId="77777777" w:rsidTr="00B10A46">
        <w:trPr>
          <w:trHeight w:val="1154"/>
        </w:trPr>
        <w:tc>
          <w:tcPr>
            <w:tcW w:w="385" w:type="dxa"/>
            <w:tcBorders>
              <w:bottom w:val="single" w:sz="4" w:space="0" w:color="auto"/>
            </w:tcBorders>
          </w:tcPr>
          <w:p w14:paraId="5B4ED3D4" w14:textId="77777777" w:rsidR="00793A50" w:rsidRPr="003B67F8" w:rsidRDefault="00793A50" w:rsidP="00793A50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14:paraId="7A2149BF" w14:textId="236BF275" w:rsidR="00793A50" w:rsidRPr="003B67F8" w:rsidRDefault="00301532" w:rsidP="00287B3F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3B67F8">
              <w:rPr>
                <w:rFonts w:cs="Arial"/>
                <w:i/>
                <w:iCs/>
                <w:sz w:val="20"/>
                <w:szCs w:val="20"/>
                <w:lang w:val="en-US"/>
              </w:rPr>
              <w:t>Tit</w:t>
            </w:r>
            <w:r w:rsidR="003B67F8" w:rsidRPr="003B67F8">
              <w:rPr>
                <w:rFonts w:cs="Arial"/>
                <w:i/>
                <w:iCs/>
                <w:sz w:val="20"/>
                <w:szCs w:val="20"/>
                <w:lang w:val="en-US"/>
              </w:rPr>
              <w:t>le of subject, course, education or co</w:t>
            </w:r>
            <w:r w:rsidR="00435060" w:rsidRPr="003B67F8">
              <w:rPr>
                <w:rFonts w:cs="Arial"/>
                <w:i/>
                <w:iCs/>
                <w:sz w:val="20"/>
                <w:szCs w:val="20"/>
                <w:lang w:val="en-US"/>
              </w:rPr>
              <w:t>-curricul</w:t>
            </w:r>
            <w:r w:rsidR="003B67F8" w:rsidRPr="003B67F8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ar </w:t>
            </w:r>
            <w:proofErr w:type="spellStart"/>
            <w:r w:rsidR="003B67F8" w:rsidRPr="003B67F8">
              <w:rPr>
                <w:rFonts w:cs="Arial"/>
                <w:i/>
                <w:iCs/>
                <w:sz w:val="20"/>
                <w:szCs w:val="20"/>
                <w:lang w:val="en-US"/>
              </w:rPr>
              <w:t>programme</w:t>
            </w:r>
            <w:proofErr w:type="spellEnd"/>
          </w:p>
          <w:p w14:paraId="6A172D81" w14:textId="77777777" w:rsidR="00793A50" w:rsidRPr="003B67F8" w:rsidRDefault="00793A50" w:rsidP="00287B3F">
            <w:pPr>
              <w:rPr>
                <w:rFonts w:cs="Arial"/>
                <w:lang w:val="en-US"/>
              </w:rPr>
            </w:pPr>
          </w:p>
          <w:p w14:paraId="1639974A" w14:textId="77777777" w:rsidR="00793A50" w:rsidRPr="00BF3650" w:rsidRDefault="00541B74" w:rsidP="00287B3F">
            <w:pPr>
              <w:rPr>
                <w:rFonts w:cs="Arial"/>
              </w:rPr>
            </w:pPr>
            <w:r w:rsidRPr="00BF3650"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793A50" w:rsidRPr="00BF3650">
              <w:rPr>
                <w:rFonts w:cs="Arial"/>
              </w:rPr>
              <w:instrText xml:space="preserve"> FORMTEXT </w:instrText>
            </w:r>
            <w:r w:rsidRPr="00BF3650">
              <w:rPr>
                <w:rFonts w:cs="Arial"/>
              </w:rPr>
            </w:r>
            <w:r w:rsidRPr="00BF3650">
              <w:rPr>
                <w:rFonts w:cs="Arial"/>
              </w:rPr>
              <w:fldChar w:fldCharType="separate"/>
            </w:r>
            <w:r w:rsidR="00793A50" w:rsidRPr="00BF3650">
              <w:rPr>
                <w:rFonts w:cs="Arial"/>
                <w:noProof/>
              </w:rPr>
              <w:t> </w:t>
            </w:r>
            <w:r w:rsidR="00793A50" w:rsidRPr="00BF3650">
              <w:rPr>
                <w:rFonts w:cs="Arial"/>
                <w:noProof/>
              </w:rPr>
              <w:t> </w:t>
            </w:r>
            <w:r w:rsidR="00793A50" w:rsidRPr="00BF3650">
              <w:rPr>
                <w:rFonts w:cs="Arial"/>
                <w:noProof/>
              </w:rPr>
              <w:t> </w:t>
            </w:r>
            <w:r w:rsidR="00793A50" w:rsidRPr="00BF3650">
              <w:rPr>
                <w:rFonts w:cs="Arial"/>
                <w:noProof/>
              </w:rPr>
              <w:t> </w:t>
            </w:r>
            <w:r w:rsidR="00793A50" w:rsidRPr="00BF3650">
              <w:rPr>
                <w:rFonts w:cs="Arial"/>
                <w:noProof/>
              </w:rPr>
              <w:t> </w:t>
            </w:r>
            <w:r w:rsidRPr="00BF3650">
              <w:rPr>
                <w:rFonts w:cs="Arial"/>
              </w:rPr>
              <w:fldChar w:fldCharType="end"/>
            </w:r>
          </w:p>
          <w:p w14:paraId="3A6DBB2A" w14:textId="77777777" w:rsidR="00D4409F" w:rsidRPr="0050468D" w:rsidRDefault="00D4409F" w:rsidP="00287B3F">
            <w:pPr>
              <w:rPr>
                <w:rFonts w:cs="Arial"/>
                <w:b/>
                <w:bCs/>
              </w:rPr>
            </w:pPr>
          </w:p>
        </w:tc>
      </w:tr>
      <w:tr w:rsidR="000C4AEB" w:rsidRPr="000C5C51" w14:paraId="73B5232F" w14:textId="77777777" w:rsidTr="00F32F22">
        <w:trPr>
          <w:trHeight w:val="255"/>
        </w:trPr>
        <w:tc>
          <w:tcPr>
            <w:tcW w:w="385" w:type="dxa"/>
            <w:shd w:val="clear" w:color="auto" w:fill="00764B"/>
            <w:vAlign w:val="center"/>
          </w:tcPr>
          <w:p w14:paraId="2EAEAC4B" w14:textId="77777777" w:rsidR="000C4AEB" w:rsidRPr="0050468D" w:rsidRDefault="009C74A0" w:rsidP="000C5C51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3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7E148166" w14:textId="4C1E0C12" w:rsidR="000C4AEB" w:rsidRPr="0087601A" w:rsidRDefault="003B67F8" w:rsidP="00301532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Purpose</w:t>
            </w:r>
          </w:p>
        </w:tc>
      </w:tr>
      <w:tr w:rsidR="000C4AEB" w:rsidRPr="00D4409F" w14:paraId="00FDFB8B" w14:textId="77777777" w:rsidTr="00B10A46">
        <w:trPr>
          <w:trHeight w:val="1090"/>
        </w:trPr>
        <w:tc>
          <w:tcPr>
            <w:tcW w:w="385" w:type="dxa"/>
            <w:tcBorders>
              <w:bottom w:val="single" w:sz="4" w:space="0" w:color="auto"/>
            </w:tcBorders>
          </w:tcPr>
          <w:p w14:paraId="0713A91B" w14:textId="77777777" w:rsidR="000C4AEB" w:rsidRPr="0050468D" w:rsidRDefault="000C4AEB" w:rsidP="000C5C5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14:paraId="184B1AFF" w14:textId="47812861" w:rsidR="000C4AEB" w:rsidRPr="00FF11BF" w:rsidRDefault="00FF11BF" w:rsidP="000C5C51">
            <w:pPr>
              <w:numPr>
                <w:ilvl w:val="0"/>
                <w:numId w:val="4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What do you wish to accomplish through the project? And what are the expected outcomes of the project</w:t>
            </w:r>
            <w:r w:rsidR="00AD6BFB" w:rsidRPr="00FF11BF"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14:paraId="1457663B" w14:textId="77777777" w:rsidR="000C4AEB" w:rsidRPr="00FF11BF" w:rsidRDefault="000C4AEB" w:rsidP="000C5C51">
            <w:pPr>
              <w:rPr>
                <w:rFonts w:cs="Arial"/>
                <w:b/>
                <w:bCs/>
                <w:lang w:val="en-US"/>
              </w:rPr>
            </w:pPr>
          </w:p>
          <w:p w14:paraId="77F9A4BF" w14:textId="77777777" w:rsidR="000C4AEB" w:rsidRDefault="00541B74" w:rsidP="00D4409F">
            <w:pPr>
              <w:rPr>
                <w:rFonts w:cs="Arial"/>
                <w:bCs/>
              </w:rPr>
            </w:pPr>
            <w:r w:rsidRPr="00BF3650"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F3650" w:rsidRPr="00BF3650">
              <w:rPr>
                <w:rFonts w:cs="Arial"/>
              </w:rPr>
              <w:instrText xml:space="preserve"> FORMTEXT </w:instrText>
            </w:r>
            <w:r w:rsidRPr="00BF3650">
              <w:rPr>
                <w:rFonts w:cs="Arial"/>
              </w:rPr>
            </w:r>
            <w:r w:rsidRPr="00BF3650">
              <w:rPr>
                <w:rFonts w:cs="Arial"/>
              </w:rPr>
              <w:fldChar w:fldCharType="separate"/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Pr="00BF3650">
              <w:rPr>
                <w:rFonts w:cs="Arial"/>
              </w:rPr>
              <w:fldChar w:fldCharType="end"/>
            </w:r>
          </w:p>
          <w:p w14:paraId="3F321FE2" w14:textId="77777777" w:rsidR="00D4409F" w:rsidRPr="0050468D" w:rsidRDefault="00D4409F" w:rsidP="00D4409F">
            <w:pPr>
              <w:rPr>
                <w:rFonts w:cs="Arial"/>
                <w:b/>
                <w:bCs/>
              </w:rPr>
            </w:pPr>
          </w:p>
        </w:tc>
      </w:tr>
      <w:tr w:rsidR="00301532" w:rsidRPr="00FF11BF" w14:paraId="0234F76F" w14:textId="77777777" w:rsidTr="00B10A46">
        <w:trPr>
          <w:trHeight w:val="270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2AA7C031" w14:textId="77777777" w:rsidR="00301532" w:rsidRPr="0050468D" w:rsidRDefault="009C74A0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4</w:t>
            </w:r>
          </w:p>
        </w:tc>
        <w:tc>
          <w:tcPr>
            <w:tcW w:w="939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0084D03A" w14:textId="5F02D25C" w:rsidR="00301532" w:rsidRPr="00FF11BF" w:rsidRDefault="00FF11BF" w:rsidP="00301532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</w:rPr>
              <w:t xml:space="preserve">Design of </w:t>
            </w:r>
            <w:proofErr w:type="spellStart"/>
            <w:r>
              <w:rPr>
                <w:rFonts w:cs="Arial"/>
                <w:b/>
                <w:color w:val="FFFFFF"/>
              </w:rPr>
              <w:t>subject</w:t>
            </w:r>
            <w:proofErr w:type="spellEnd"/>
            <w:r>
              <w:rPr>
                <w:rFonts w:cs="Arial"/>
                <w:b/>
                <w:color w:val="FFFFFF"/>
              </w:rPr>
              <w:t xml:space="preserve"> / </w:t>
            </w:r>
            <w:proofErr w:type="spellStart"/>
            <w:r>
              <w:rPr>
                <w:rFonts w:cs="Arial"/>
                <w:b/>
                <w:color w:val="FFFFFF"/>
              </w:rPr>
              <w:t>material</w:t>
            </w:r>
            <w:proofErr w:type="spellEnd"/>
          </w:p>
        </w:tc>
      </w:tr>
      <w:tr w:rsidR="00301532" w:rsidRPr="0050468D" w14:paraId="7C3EEEA5" w14:textId="77777777" w:rsidTr="00B10A46">
        <w:trPr>
          <w:trHeight w:val="1157"/>
        </w:trPr>
        <w:tc>
          <w:tcPr>
            <w:tcW w:w="385" w:type="dxa"/>
            <w:tcBorders>
              <w:bottom w:val="single" w:sz="4" w:space="0" w:color="auto"/>
            </w:tcBorders>
          </w:tcPr>
          <w:p w14:paraId="45051B8E" w14:textId="77777777" w:rsidR="00301532" w:rsidRPr="00FF11BF" w:rsidRDefault="00301532" w:rsidP="0030153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14:paraId="6FFEE315" w14:textId="7B545768" w:rsidR="00301532" w:rsidRPr="00FF11BF" w:rsidRDefault="00FF11BF" w:rsidP="00301532">
            <w:pPr>
              <w:numPr>
                <w:ilvl w:val="0"/>
                <w:numId w:val="4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Give a short description of the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, content, form and method that must be developed</w:t>
            </w:r>
            <w:r w:rsidR="00301532" w:rsidRPr="00FF11BF">
              <w:rPr>
                <w:rFonts w:cs="Arial"/>
                <w:i/>
                <w:iCs/>
                <w:sz w:val="20"/>
                <w:szCs w:val="20"/>
                <w:lang w:val="en-US"/>
              </w:rPr>
              <w:t>.</w:t>
            </w:r>
          </w:p>
          <w:p w14:paraId="205A974A" w14:textId="77777777" w:rsidR="00301532" w:rsidRPr="00FF11BF" w:rsidRDefault="00301532" w:rsidP="00301532">
            <w:pPr>
              <w:rPr>
                <w:rFonts w:cs="Arial"/>
                <w:b/>
                <w:bCs/>
                <w:lang w:val="en-US"/>
              </w:rPr>
            </w:pPr>
          </w:p>
          <w:p w14:paraId="4E6AB2B2" w14:textId="77777777" w:rsidR="00301532" w:rsidRDefault="00541B74" w:rsidP="00301532">
            <w:pPr>
              <w:rPr>
                <w:rFonts w:cs="Arial"/>
                <w:bCs/>
              </w:rPr>
            </w:pPr>
            <w:r w:rsidRPr="00BF3650"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F3650" w:rsidRPr="00BF3650">
              <w:rPr>
                <w:rFonts w:cs="Arial"/>
              </w:rPr>
              <w:instrText xml:space="preserve"> FORMTEXT </w:instrText>
            </w:r>
            <w:r w:rsidRPr="00BF3650">
              <w:rPr>
                <w:rFonts w:cs="Arial"/>
              </w:rPr>
            </w:r>
            <w:r w:rsidRPr="00BF3650">
              <w:rPr>
                <w:rFonts w:cs="Arial"/>
              </w:rPr>
              <w:fldChar w:fldCharType="separate"/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Pr="00BF3650">
              <w:rPr>
                <w:rFonts w:cs="Arial"/>
              </w:rPr>
              <w:fldChar w:fldCharType="end"/>
            </w:r>
          </w:p>
          <w:p w14:paraId="6E563512" w14:textId="77777777" w:rsidR="009C74A0" w:rsidRPr="0050468D" w:rsidRDefault="009C74A0" w:rsidP="00301532">
            <w:pPr>
              <w:rPr>
                <w:rFonts w:cs="Arial"/>
                <w:b/>
                <w:bCs/>
              </w:rPr>
            </w:pPr>
          </w:p>
        </w:tc>
      </w:tr>
      <w:tr w:rsidR="00301532" w:rsidRPr="000C5C51" w14:paraId="4D726A49" w14:textId="77777777" w:rsidTr="00B10A46">
        <w:trPr>
          <w:trHeight w:val="271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15561A91" w14:textId="77777777" w:rsidR="00301532" w:rsidRPr="0050468D" w:rsidRDefault="009C74A0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939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2345F270" w14:textId="0F1D3655" w:rsidR="00301532" w:rsidRPr="0087601A" w:rsidRDefault="00FF11BF" w:rsidP="00301532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The ’action’ </w:t>
            </w:r>
            <w:proofErr w:type="spellStart"/>
            <w:r>
              <w:rPr>
                <w:rFonts w:cs="Arial"/>
                <w:b/>
                <w:bCs/>
                <w:color w:val="FFFFFF"/>
              </w:rPr>
              <w:t>perspective</w:t>
            </w:r>
            <w:proofErr w:type="spellEnd"/>
          </w:p>
        </w:tc>
      </w:tr>
      <w:tr w:rsidR="00301532" w:rsidRPr="00D4409F" w14:paraId="7137AB9F" w14:textId="77777777" w:rsidTr="00B10A46">
        <w:trPr>
          <w:trHeight w:val="112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443D1" w14:textId="77777777" w:rsidR="00301532" w:rsidRPr="0050468D" w:rsidRDefault="00301532" w:rsidP="0030153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45A46" w14:textId="77777777" w:rsidR="00FF11BF" w:rsidRDefault="00FF11BF" w:rsidP="00FF11BF">
            <w:pPr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Which are the specific activities contained in the project?</w:t>
            </w:r>
          </w:p>
          <w:p w14:paraId="1B3D4593" w14:textId="23C80FDD" w:rsidR="003C7173" w:rsidRPr="00FF11BF" w:rsidRDefault="00FF11BF" w:rsidP="00FF11BF">
            <w:pPr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What are the student’s possibilities of creating economic, cultural or social value</w:t>
            </w:r>
            <w:r w:rsidR="003C7173" w:rsidRPr="00FF11BF"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14:paraId="18A2E249" w14:textId="77777777" w:rsidR="00301532" w:rsidRPr="00FF11BF" w:rsidRDefault="00301532" w:rsidP="00301532">
            <w:pPr>
              <w:rPr>
                <w:rFonts w:cs="Arial"/>
                <w:b/>
                <w:bCs/>
                <w:lang w:val="en-US"/>
              </w:rPr>
            </w:pPr>
          </w:p>
          <w:p w14:paraId="3BCFC1BE" w14:textId="77777777" w:rsidR="00301532" w:rsidRDefault="00541B74" w:rsidP="00301532">
            <w:pPr>
              <w:rPr>
                <w:rFonts w:cs="Arial"/>
                <w:bCs/>
              </w:rPr>
            </w:pPr>
            <w:r w:rsidRPr="00BF3650"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F3650" w:rsidRPr="00BF3650">
              <w:rPr>
                <w:rFonts w:cs="Arial"/>
              </w:rPr>
              <w:instrText xml:space="preserve"> FORMTEXT </w:instrText>
            </w:r>
            <w:r w:rsidRPr="00BF3650">
              <w:rPr>
                <w:rFonts w:cs="Arial"/>
              </w:rPr>
            </w:r>
            <w:r w:rsidRPr="00BF3650">
              <w:rPr>
                <w:rFonts w:cs="Arial"/>
              </w:rPr>
              <w:fldChar w:fldCharType="separate"/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Pr="00BF3650">
              <w:rPr>
                <w:rFonts w:cs="Arial"/>
              </w:rPr>
              <w:fldChar w:fldCharType="end"/>
            </w:r>
          </w:p>
          <w:p w14:paraId="2C486AD8" w14:textId="77777777" w:rsidR="00301532" w:rsidRPr="0050468D" w:rsidRDefault="00301532" w:rsidP="00301532">
            <w:pPr>
              <w:rPr>
                <w:rFonts w:cs="Arial"/>
                <w:b/>
                <w:bCs/>
              </w:rPr>
            </w:pPr>
          </w:p>
        </w:tc>
      </w:tr>
      <w:tr w:rsidR="00301532" w:rsidRPr="000C5C51" w14:paraId="5286EF37" w14:textId="77777777" w:rsidTr="00B10A46">
        <w:trPr>
          <w:trHeight w:val="269"/>
        </w:trPr>
        <w:tc>
          <w:tcPr>
            <w:tcW w:w="385" w:type="dxa"/>
            <w:shd w:val="clear" w:color="auto" w:fill="00764B"/>
            <w:vAlign w:val="center"/>
          </w:tcPr>
          <w:p w14:paraId="7FBFD3B7" w14:textId="77777777" w:rsidR="00301532" w:rsidRPr="0050468D" w:rsidRDefault="009C74A0" w:rsidP="00EB1F4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7D2A157A" w14:textId="5CC8AB80" w:rsidR="00301532" w:rsidRPr="0050468D" w:rsidRDefault="003C7173" w:rsidP="003C7173">
            <w:pPr>
              <w:rPr>
                <w:rFonts w:cs="Arial"/>
                <w:color w:val="FFFFFF"/>
              </w:rPr>
            </w:pPr>
            <w:proofErr w:type="spellStart"/>
            <w:r>
              <w:rPr>
                <w:rFonts w:cs="Arial"/>
                <w:b/>
                <w:bCs/>
                <w:color w:val="FFFFFF"/>
              </w:rPr>
              <w:t>Literatur</w:t>
            </w:r>
            <w:r w:rsidR="00FF11BF">
              <w:rPr>
                <w:rFonts w:cs="Arial"/>
                <w:b/>
                <w:bCs/>
                <w:color w:val="FFFFFF"/>
              </w:rPr>
              <w:t>e</w:t>
            </w:r>
            <w:proofErr w:type="spellEnd"/>
            <w:r>
              <w:rPr>
                <w:rFonts w:cs="Arial"/>
                <w:b/>
                <w:bCs/>
                <w:color w:val="FFFFFF"/>
              </w:rPr>
              <w:t xml:space="preserve"> </w:t>
            </w:r>
          </w:p>
        </w:tc>
      </w:tr>
      <w:tr w:rsidR="00301532" w:rsidRPr="0050468D" w14:paraId="45EA04FA" w14:textId="77777777" w:rsidTr="00B10A46">
        <w:tc>
          <w:tcPr>
            <w:tcW w:w="385" w:type="dxa"/>
            <w:shd w:val="clear" w:color="auto" w:fill="auto"/>
          </w:tcPr>
          <w:p w14:paraId="1D94019A" w14:textId="77777777" w:rsidR="00301532" w:rsidRPr="0050468D" w:rsidRDefault="00301532" w:rsidP="00793A50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14:paraId="520E24A5" w14:textId="0D335F20" w:rsidR="003C7173" w:rsidRPr="00FF11BF" w:rsidRDefault="00FF11BF" w:rsidP="003C7173">
            <w:pPr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Explain the literature or evidence on which the subject /material content is grounded</w:t>
            </w:r>
            <w:r w:rsidR="003C7173" w:rsidRPr="00FF11BF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3A0B486" w14:textId="77777777" w:rsidR="00301532" w:rsidRPr="00FF11BF" w:rsidRDefault="00301532">
            <w:pPr>
              <w:rPr>
                <w:rFonts w:cs="Arial"/>
                <w:bCs/>
                <w:lang w:val="en-US"/>
              </w:rPr>
            </w:pPr>
          </w:p>
          <w:p w14:paraId="473A1F58" w14:textId="77777777" w:rsidR="00301532" w:rsidRPr="0050468D" w:rsidRDefault="00541B74">
            <w:pPr>
              <w:rPr>
                <w:rFonts w:cs="Arial"/>
                <w:bCs/>
              </w:rPr>
            </w:pPr>
            <w:r w:rsidRPr="00BF3650"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F3650" w:rsidRPr="00BF3650">
              <w:rPr>
                <w:rFonts w:cs="Arial"/>
              </w:rPr>
              <w:instrText xml:space="preserve"> FORMTEXT </w:instrText>
            </w:r>
            <w:r w:rsidRPr="00BF3650">
              <w:rPr>
                <w:rFonts w:cs="Arial"/>
              </w:rPr>
            </w:r>
            <w:r w:rsidRPr="00BF3650">
              <w:rPr>
                <w:rFonts w:cs="Arial"/>
              </w:rPr>
              <w:fldChar w:fldCharType="separate"/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Pr="00BF3650">
              <w:rPr>
                <w:rFonts w:cs="Arial"/>
              </w:rPr>
              <w:fldChar w:fldCharType="end"/>
            </w:r>
          </w:p>
          <w:p w14:paraId="1BD14252" w14:textId="77777777" w:rsidR="00301532" w:rsidRPr="0050468D" w:rsidRDefault="00301532">
            <w:pPr>
              <w:rPr>
                <w:rFonts w:cs="Arial"/>
                <w:b/>
                <w:bCs/>
              </w:rPr>
            </w:pPr>
          </w:p>
        </w:tc>
      </w:tr>
      <w:tr w:rsidR="00B10A46" w:rsidRPr="00B10A46" w14:paraId="55858509" w14:textId="77777777" w:rsidTr="00B10A46">
        <w:tc>
          <w:tcPr>
            <w:tcW w:w="385" w:type="dxa"/>
            <w:shd w:val="clear" w:color="auto" w:fill="00764B"/>
            <w:vAlign w:val="center"/>
          </w:tcPr>
          <w:p w14:paraId="3DCDC5B5" w14:textId="77777777" w:rsidR="00B10A46" w:rsidRDefault="009C74A0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1A269742" w14:textId="0A96E2A6" w:rsidR="00B10A46" w:rsidRDefault="003C7173" w:rsidP="00B10A46">
            <w:pPr>
              <w:rPr>
                <w:rFonts w:cs="Arial"/>
                <w:b/>
                <w:bCs/>
                <w:color w:val="FFFFFF"/>
              </w:rPr>
            </w:pPr>
            <w:proofErr w:type="spellStart"/>
            <w:r>
              <w:rPr>
                <w:rFonts w:cs="Arial"/>
                <w:b/>
                <w:bCs/>
                <w:color w:val="FFFFFF"/>
              </w:rPr>
              <w:t>E</w:t>
            </w:r>
            <w:r w:rsidR="007B21A0">
              <w:rPr>
                <w:rFonts w:cs="Arial"/>
                <w:b/>
                <w:bCs/>
                <w:color w:val="FFFFFF"/>
              </w:rPr>
              <w:t>xam</w:t>
            </w:r>
            <w:proofErr w:type="spellEnd"/>
          </w:p>
        </w:tc>
      </w:tr>
      <w:tr w:rsidR="00B10A46" w:rsidRPr="00B10A46" w14:paraId="06CA55FA" w14:textId="77777777" w:rsidTr="00B10A46">
        <w:tc>
          <w:tcPr>
            <w:tcW w:w="385" w:type="dxa"/>
            <w:shd w:val="clear" w:color="auto" w:fill="auto"/>
            <w:vAlign w:val="center"/>
          </w:tcPr>
          <w:p w14:paraId="7E4D7DBC" w14:textId="77777777" w:rsidR="00B10A46" w:rsidRDefault="00B10A46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14:paraId="7DDDA2D5" w14:textId="4AB50DD7" w:rsidR="003C7173" w:rsidRPr="007B21A0" w:rsidRDefault="003C7173" w:rsidP="003C7173">
            <w:pPr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7B21A0">
              <w:rPr>
                <w:rFonts w:cs="Arial"/>
                <w:i/>
                <w:iCs/>
                <w:sz w:val="20"/>
                <w:szCs w:val="20"/>
                <w:lang w:val="en-US"/>
              </w:rPr>
              <w:t>H</w:t>
            </w:r>
            <w:r w:rsidR="007B21A0" w:rsidRPr="007B21A0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ow will the students be examined </w:t>
            </w:r>
            <w:r w:rsidR="007B21A0">
              <w:rPr>
                <w:rFonts w:cs="Arial"/>
                <w:i/>
                <w:iCs/>
                <w:sz w:val="20"/>
                <w:szCs w:val="20"/>
                <w:lang w:val="en-US"/>
              </w:rPr>
              <w:t>in the subject / course</w:t>
            </w:r>
            <w:r w:rsidRPr="007B21A0"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14:paraId="3ABCCA3A" w14:textId="77777777" w:rsidR="00B10A46" w:rsidRPr="007B21A0" w:rsidRDefault="00B10A46" w:rsidP="00B10A46">
            <w:pPr>
              <w:rPr>
                <w:rFonts w:cs="Arial"/>
                <w:bCs/>
                <w:lang w:val="en-US"/>
              </w:rPr>
            </w:pPr>
          </w:p>
          <w:p w14:paraId="77A6EEDB" w14:textId="77777777" w:rsidR="00B10A46" w:rsidRPr="0050468D" w:rsidRDefault="00541B74" w:rsidP="00B10A46">
            <w:pPr>
              <w:rPr>
                <w:rFonts w:cs="Arial"/>
                <w:bCs/>
              </w:rPr>
            </w:pPr>
            <w:r w:rsidRPr="00BF3650"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F3650" w:rsidRPr="00BF3650">
              <w:rPr>
                <w:rFonts w:cs="Arial"/>
              </w:rPr>
              <w:instrText xml:space="preserve"> FORMTEXT </w:instrText>
            </w:r>
            <w:r w:rsidRPr="00BF3650">
              <w:rPr>
                <w:rFonts w:cs="Arial"/>
              </w:rPr>
            </w:r>
            <w:r w:rsidRPr="00BF3650">
              <w:rPr>
                <w:rFonts w:cs="Arial"/>
              </w:rPr>
              <w:fldChar w:fldCharType="separate"/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Pr="00BF3650">
              <w:rPr>
                <w:rFonts w:cs="Arial"/>
              </w:rPr>
              <w:fldChar w:fldCharType="end"/>
            </w:r>
          </w:p>
          <w:p w14:paraId="5A2634F4" w14:textId="77777777" w:rsidR="00B10A46" w:rsidRDefault="00B10A46" w:rsidP="00B10A46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B10A46" w:rsidRPr="00B10A46" w14:paraId="42A13047" w14:textId="77777777" w:rsidTr="00B10A46">
        <w:tc>
          <w:tcPr>
            <w:tcW w:w="385" w:type="dxa"/>
            <w:shd w:val="clear" w:color="auto" w:fill="00764B"/>
            <w:vAlign w:val="center"/>
          </w:tcPr>
          <w:p w14:paraId="1B51096D" w14:textId="77777777" w:rsidR="00B10A46" w:rsidRPr="00712568" w:rsidRDefault="009C74A0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712568"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0EE35785" w14:textId="77777777" w:rsidR="00B10A46" w:rsidRPr="00712568" w:rsidRDefault="00A62C64" w:rsidP="00A62C64">
            <w:pPr>
              <w:rPr>
                <w:rFonts w:cs="Arial"/>
                <w:b/>
                <w:bCs/>
                <w:color w:val="FFFFFF"/>
              </w:rPr>
            </w:pPr>
            <w:r w:rsidRPr="00712568">
              <w:rPr>
                <w:rFonts w:cs="Arial"/>
                <w:b/>
                <w:bCs/>
                <w:color w:val="FFFFFF"/>
              </w:rPr>
              <w:t xml:space="preserve">ECTS </w:t>
            </w:r>
          </w:p>
        </w:tc>
      </w:tr>
      <w:tr w:rsidR="00B10A46" w:rsidRPr="00B10A46" w14:paraId="3DE48E47" w14:textId="77777777" w:rsidTr="00B10A46">
        <w:tc>
          <w:tcPr>
            <w:tcW w:w="385" w:type="dxa"/>
            <w:shd w:val="clear" w:color="auto" w:fill="auto"/>
            <w:vAlign w:val="center"/>
          </w:tcPr>
          <w:p w14:paraId="3CC5FF04" w14:textId="77777777" w:rsidR="00B10A46" w:rsidRPr="00712568" w:rsidRDefault="00B10A46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14:paraId="12D51386" w14:textId="2C9E9E46" w:rsidR="00A62C64" w:rsidRPr="00712568" w:rsidRDefault="00A62C64" w:rsidP="00A62C64">
            <w:pPr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>H</w:t>
            </w:r>
            <w:r w:rsidR="007B21A0"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ow many </w:t>
            </w:r>
            <w:r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>ECTS</w:t>
            </w:r>
            <w:r w:rsidR="007B21A0"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credits does the subject award</w:t>
            </w:r>
            <w:r w:rsidR="00435060"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(i</w:t>
            </w:r>
            <w:r w:rsidR="007B21A0"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>n relation with curricular initiatives</w:t>
            </w:r>
            <w:r w:rsidR="00435060"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>)</w:t>
            </w:r>
            <w:r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14:paraId="749B002C" w14:textId="427431A2" w:rsidR="00435060" w:rsidRPr="00712568" w:rsidRDefault="007B21A0" w:rsidP="00A62C64">
            <w:pPr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>If the application is for a co-</w:t>
            </w:r>
            <w:r w:rsidR="00435060"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>curricul</w:t>
            </w:r>
            <w:r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ar </w:t>
            </w:r>
            <w:proofErr w:type="spellStart"/>
            <w:r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="00435060"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describe considerations about and possibilities of coupling ECTS credits to the </w:t>
            </w:r>
            <w:proofErr w:type="spellStart"/>
            <w:r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>programme</w:t>
            </w:r>
            <w:proofErr w:type="spellEnd"/>
          </w:p>
          <w:p w14:paraId="135AB1B5" w14:textId="77777777" w:rsidR="00B10A46" w:rsidRPr="00712568" w:rsidRDefault="00B10A46" w:rsidP="00B10A46">
            <w:pPr>
              <w:rPr>
                <w:rFonts w:cs="Arial"/>
                <w:bCs/>
                <w:lang w:val="en-US"/>
              </w:rPr>
            </w:pPr>
          </w:p>
          <w:p w14:paraId="19601ECF" w14:textId="77777777" w:rsidR="00B10A46" w:rsidRPr="00712568" w:rsidRDefault="00541B74" w:rsidP="00B10A46">
            <w:pPr>
              <w:rPr>
                <w:rFonts w:cs="Arial"/>
                <w:bCs/>
              </w:rPr>
            </w:pPr>
            <w:r w:rsidRPr="00712568"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F3650" w:rsidRPr="00712568">
              <w:rPr>
                <w:rFonts w:cs="Arial"/>
              </w:rPr>
              <w:instrText xml:space="preserve"> FORMTEXT </w:instrText>
            </w:r>
            <w:r w:rsidRPr="00712568">
              <w:rPr>
                <w:rFonts w:cs="Arial"/>
              </w:rPr>
            </w:r>
            <w:r w:rsidRPr="00712568">
              <w:rPr>
                <w:rFonts w:cs="Arial"/>
              </w:rPr>
              <w:fldChar w:fldCharType="separate"/>
            </w:r>
            <w:r w:rsidR="00BF3650" w:rsidRPr="00712568">
              <w:rPr>
                <w:rFonts w:cs="Arial"/>
                <w:noProof/>
              </w:rPr>
              <w:t> </w:t>
            </w:r>
            <w:r w:rsidR="00BF3650" w:rsidRPr="00712568">
              <w:rPr>
                <w:rFonts w:cs="Arial"/>
                <w:noProof/>
              </w:rPr>
              <w:t> </w:t>
            </w:r>
            <w:r w:rsidR="00BF3650" w:rsidRPr="00712568">
              <w:rPr>
                <w:rFonts w:cs="Arial"/>
                <w:noProof/>
              </w:rPr>
              <w:t> </w:t>
            </w:r>
            <w:r w:rsidR="00BF3650" w:rsidRPr="00712568">
              <w:rPr>
                <w:rFonts w:cs="Arial"/>
                <w:noProof/>
              </w:rPr>
              <w:t> </w:t>
            </w:r>
            <w:r w:rsidR="00BF3650" w:rsidRPr="00712568">
              <w:rPr>
                <w:rFonts w:cs="Arial"/>
                <w:noProof/>
              </w:rPr>
              <w:t> </w:t>
            </w:r>
            <w:r w:rsidRPr="00712568">
              <w:rPr>
                <w:rFonts w:cs="Arial"/>
              </w:rPr>
              <w:fldChar w:fldCharType="end"/>
            </w:r>
          </w:p>
          <w:p w14:paraId="178AAB91" w14:textId="77777777" w:rsidR="00B10A46" w:rsidRPr="00712568" w:rsidRDefault="00B10A46" w:rsidP="00B10A46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B10A46" w:rsidRPr="00B10A46" w14:paraId="76882866" w14:textId="77777777" w:rsidTr="00B10A46">
        <w:tc>
          <w:tcPr>
            <w:tcW w:w="385" w:type="dxa"/>
            <w:shd w:val="clear" w:color="auto" w:fill="00764B"/>
            <w:vAlign w:val="center"/>
          </w:tcPr>
          <w:p w14:paraId="043300E7" w14:textId="77777777" w:rsidR="00B10A46" w:rsidRPr="00CB3F06" w:rsidRDefault="009C74A0" w:rsidP="00B10A46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CB3F06">
              <w:rPr>
                <w:rFonts w:cs="Arial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33B65FDB" w14:textId="682A78BC" w:rsidR="00B10A46" w:rsidRPr="00CB3F06" w:rsidRDefault="00A62C64" w:rsidP="00E854D9">
            <w:pPr>
              <w:rPr>
                <w:rFonts w:cs="Arial"/>
                <w:b/>
                <w:bCs/>
                <w:color w:val="FFFFFF" w:themeColor="background1"/>
              </w:rPr>
            </w:pPr>
            <w:r w:rsidRPr="00CB3F06">
              <w:rPr>
                <w:rFonts w:cs="Arial"/>
                <w:b/>
                <w:bCs/>
                <w:color w:val="FFFFFF" w:themeColor="background1"/>
              </w:rPr>
              <w:t>Student</w:t>
            </w:r>
            <w:r w:rsidR="00712568" w:rsidRPr="00CB3F06">
              <w:rPr>
                <w:rFonts w:cs="Arial"/>
                <w:b/>
                <w:bCs/>
                <w:color w:val="FFFFFF" w:themeColor="background1"/>
              </w:rPr>
              <w:t xml:space="preserve"> participation</w:t>
            </w:r>
          </w:p>
        </w:tc>
      </w:tr>
      <w:tr w:rsidR="00B10A46" w:rsidRPr="00B10A46" w14:paraId="3E53F1D0" w14:textId="77777777" w:rsidTr="00B10A46">
        <w:tc>
          <w:tcPr>
            <w:tcW w:w="385" w:type="dxa"/>
            <w:shd w:val="clear" w:color="auto" w:fill="auto"/>
            <w:vAlign w:val="center"/>
          </w:tcPr>
          <w:p w14:paraId="6082DB12" w14:textId="77777777" w:rsidR="00B10A46" w:rsidRPr="00712568" w:rsidRDefault="00B10A46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14:paraId="171B31DC" w14:textId="41B05FB4" w:rsidR="00392DD4" w:rsidRPr="00712568" w:rsidRDefault="00392DD4" w:rsidP="00392DD4">
            <w:pPr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>H</w:t>
            </w:r>
            <w:r w:rsidR="00712568"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ow many students participate in the subject or </w:t>
            </w:r>
            <w:proofErr w:type="spellStart"/>
            <w:r w:rsidR="00712568"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14:paraId="0954831E" w14:textId="538709C9" w:rsidR="00392DD4" w:rsidRPr="00712568" w:rsidRDefault="00712568" w:rsidP="00392DD4">
            <w:pPr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Are they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bachelor</w:t>
            </w:r>
            <w:r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or postgraduate students</w:t>
            </w:r>
            <w:r w:rsidR="00392DD4" w:rsidRPr="00712568"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14:paraId="0A36C03D" w14:textId="77777777" w:rsidR="00B10A46" w:rsidRPr="00712568" w:rsidRDefault="00B10A46" w:rsidP="00B10A46">
            <w:pPr>
              <w:rPr>
                <w:rFonts w:cs="Arial"/>
                <w:bCs/>
                <w:lang w:val="en-US"/>
              </w:rPr>
            </w:pPr>
          </w:p>
          <w:p w14:paraId="71798952" w14:textId="77777777" w:rsidR="00B10A46" w:rsidRPr="00712568" w:rsidRDefault="00541B74" w:rsidP="00B10A46">
            <w:pPr>
              <w:rPr>
                <w:rFonts w:cs="Arial"/>
                <w:bCs/>
              </w:rPr>
            </w:pPr>
            <w:r w:rsidRPr="00712568"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F3650" w:rsidRPr="00712568">
              <w:rPr>
                <w:rFonts w:cs="Arial"/>
              </w:rPr>
              <w:instrText xml:space="preserve"> FORMTEXT </w:instrText>
            </w:r>
            <w:r w:rsidRPr="00712568">
              <w:rPr>
                <w:rFonts w:cs="Arial"/>
              </w:rPr>
            </w:r>
            <w:r w:rsidRPr="00712568">
              <w:rPr>
                <w:rFonts w:cs="Arial"/>
              </w:rPr>
              <w:fldChar w:fldCharType="separate"/>
            </w:r>
            <w:r w:rsidR="00BF3650" w:rsidRPr="00712568">
              <w:rPr>
                <w:rFonts w:cs="Arial"/>
                <w:noProof/>
              </w:rPr>
              <w:t> </w:t>
            </w:r>
            <w:r w:rsidR="00BF3650" w:rsidRPr="00712568">
              <w:rPr>
                <w:rFonts w:cs="Arial"/>
                <w:noProof/>
              </w:rPr>
              <w:t> </w:t>
            </w:r>
            <w:r w:rsidR="00BF3650" w:rsidRPr="00712568">
              <w:rPr>
                <w:rFonts w:cs="Arial"/>
                <w:noProof/>
              </w:rPr>
              <w:t> </w:t>
            </w:r>
            <w:r w:rsidR="00BF3650" w:rsidRPr="00712568">
              <w:rPr>
                <w:rFonts w:cs="Arial"/>
                <w:noProof/>
              </w:rPr>
              <w:t> </w:t>
            </w:r>
            <w:r w:rsidR="00BF3650" w:rsidRPr="00712568">
              <w:rPr>
                <w:rFonts w:cs="Arial"/>
                <w:noProof/>
              </w:rPr>
              <w:t> </w:t>
            </w:r>
            <w:r w:rsidRPr="00712568">
              <w:rPr>
                <w:rFonts w:cs="Arial"/>
              </w:rPr>
              <w:fldChar w:fldCharType="end"/>
            </w:r>
          </w:p>
          <w:p w14:paraId="5E961296" w14:textId="77777777" w:rsidR="00B10A46" w:rsidRPr="00712568" w:rsidRDefault="00B10A46" w:rsidP="00B10A46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B10A46" w:rsidRPr="00B10A46" w14:paraId="29136FFB" w14:textId="77777777" w:rsidTr="00B10A46">
        <w:tc>
          <w:tcPr>
            <w:tcW w:w="385" w:type="dxa"/>
            <w:shd w:val="clear" w:color="auto" w:fill="00764B"/>
            <w:vAlign w:val="center"/>
          </w:tcPr>
          <w:p w14:paraId="357092ED" w14:textId="77777777" w:rsidR="00B10A46" w:rsidRDefault="00B10A46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</w:t>
            </w:r>
            <w:r w:rsidR="009C74A0">
              <w:rPr>
                <w:rFonts w:cs="Arial"/>
                <w:b/>
                <w:bCs/>
                <w:color w:val="FFFFFF"/>
              </w:rPr>
              <w:t>0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3AC16A2F" w14:textId="42F09788" w:rsidR="00B10A46" w:rsidRDefault="00D57909" w:rsidP="00B10A46">
            <w:pPr>
              <w:rPr>
                <w:rFonts w:cs="Arial"/>
                <w:b/>
                <w:bCs/>
                <w:color w:val="FFFFFF"/>
              </w:rPr>
            </w:pPr>
            <w:proofErr w:type="spellStart"/>
            <w:r>
              <w:rPr>
                <w:rFonts w:cs="Arial"/>
                <w:b/>
                <w:bCs/>
                <w:color w:val="FFFFFF"/>
              </w:rPr>
              <w:t>Instructors</w:t>
            </w:r>
            <w:proofErr w:type="spellEnd"/>
          </w:p>
        </w:tc>
      </w:tr>
      <w:tr w:rsidR="00B10A46" w:rsidRPr="00B10A46" w14:paraId="0EB707CA" w14:textId="77777777" w:rsidTr="00B10A46">
        <w:tc>
          <w:tcPr>
            <w:tcW w:w="385" w:type="dxa"/>
            <w:shd w:val="clear" w:color="auto" w:fill="auto"/>
            <w:vAlign w:val="center"/>
          </w:tcPr>
          <w:p w14:paraId="69BBC107" w14:textId="77777777" w:rsidR="00B10A46" w:rsidRDefault="00B10A46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14:paraId="62E9295E" w14:textId="42B310A5" w:rsidR="00A62C64" w:rsidRPr="00D57909" w:rsidRDefault="00D57909" w:rsidP="00A62C64">
            <w:pPr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D57909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Appointed instructors who are responsible for areas of development of the </w:t>
            </w:r>
            <w:proofErr w:type="spellStart"/>
            <w:r w:rsidRPr="00D57909">
              <w:rPr>
                <w:rFonts w:cs="Arial"/>
                <w:i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D57909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or who carry out the teaching</w:t>
            </w:r>
            <w:r w:rsidR="00A62C64" w:rsidRPr="00D57909">
              <w:rPr>
                <w:rFonts w:cs="Arial"/>
                <w:i/>
                <w:iCs/>
                <w:sz w:val="20"/>
                <w:szCs w:val="20"/>
                <w:lang w:val="en-US"/>
              </w:rPr>
              <w:t>.</w:t>
            </w:r>
          </w:p>
          <w:p w14:paraId="25E4F6B5" w14:textId="77777777" w:rsidR="00B10A46" w:rsidRPr="00D57909" w:rsidRDefault="00B10A46" w:rsidP="00B10A46">
            <w:pPr>
              <w:rPr>
                <w:rFonts w:cs="Arial"/>
                <w:bCs/>
                <w:lang w:val="en-US"/>
              </w:rPr>
            </w:pPr>
          </w:p>
          <w:p w14:paraId="5BD94562" w14:textId="77777777" w:rsidR="00B10A46" w:rsidRPr="0050468D" w:rsidRDefault="00541B74" w:rsidP="00B10A46">
            <w:pPr>
              <w:rPr>
                <w:rFonts w:cs="Arial"/>
                <w:bCs/>
              </w:rPr>
            </w:pPr>
            <w:r w:rsidRPr="00BF3650"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F3650" w:rsidRPr="00BF3650">
              <w:rPr>
                <w:rFonts w:cs="Arial"/>
              </w:rPr>
              <w:instrText xml:space="preserve"> FORMTEXT </w:instrText>
            </w:r>
            <w:r w:rsidRPr="00BF3650">
              <w:rPr>
                <w:rFonts w:cs="Arial"/>
              </w:rPr>
            </w:r>
            <w:r w:rsidRPr="00BF3650">
              <w:rPr>
                <w:rFonts w:cs="Arial"/>
              </w:rPr>
              <w:fldChar w:fldCharType="separate"/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Pr="00BF3650">
              <w:rPr>
                <w:rFonts w:cs="Arial"/>
              </w:rPr>
              <w:fldChar w:fldCharType="end"/>
            </w:r>
          </w:p>
          <w:p w14:paraId="3947B351" w14:textId="77777777" w:rsidR="00B10A46" w:rsidRDefault="00B10A46" w:rsidP="00B10A46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B10A46" w:rsidRPr="00B10A46" w14:paraId="6A242A75" w14:textId="77777777" w:rsidTr="00B10A46">
        <w:tc>
          <w:tcPr>
            <w:tcW w:w="385" w:type="dxa"/>
            <w:shd w:val="clear" w:color="auto" w:fill="00764B"/>
            <w:vAlign w:val="center"/>
          </w:tcPr>
          <w:p w14:paraId="1EB2904D" w14:textId="77777777" w:rsidR="00B10A46" w:rsidRDefault="00B10A46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</w:t>
            </w:r>
            <w:r w:rsidR="009C74A0">
              <w:rPr>
                <w:rFonts w:cs="Arial"/>
                <w:b/>
                <w:bCs/>
                <w:color w:val="FFFFFF"/>
              </w:rPr>
              <w:t>1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43568B20" w14:textId="37F24AC8" w:rsidR="00B10A46" w:rsidRDefault="00D57909" w:rsidP="00B10A46">
            <w:pPr>
              <w:rPr>
                <w:rFonts w:cs="Arial"/>
                <w:b/>
                <w:bCs/>
                <w:color w:val="FFFFFF"/>
              </w:rPr>
            </w:pPr>
            <w:proofErr w:type="spellStart"/>
            <w:r>
              <w:rPr>
                <w:rFonts w:cs="Arial"/>
                <w:b/>
                <w:bCs/>
                <w:color w:val="FFFFFF"/>
              </w:rPr>
              <w:t>Interdisciplinarity</w:t>
            </w:r>
            <w:proofErr w:type="spellEnd"/>
          </w:p>
        </w:tc>
      </w:tr>
      <w:tr w:rsidR="00B10A46" w:rsidRPr="00B10A46" w14:paraId="758DEE03" w14:textId="77777777" w:rsidTr="00B10A46">
        <w:tc>
          <w:tcPr>
            <w:tcW w:w="385" w:type="dxa"/>
            <w:shd w:val="clear" w:color="auto" w:fill="auto"/>
            <w:vAlign w:val="center"/>
          </w:tcPr>
          <w:p w14:paraId="087DB08F" w14:textId="77777777" w:rsidR="00B10A46" w:rsidRDefault="00B10A46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14:paraId="58EB208F" w14:textId="39A1DFD7" w:rsidR="00A62C64" w:rsidRPr="00D57909" w:rsidRDefault="00D57909" w:rsidP="00A62C64">
            <w:pPr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D57909">
              <w:rPr>
                <w:rFonts w:cs="Arial"/>
                <w:i/>
                <w:iCs/>
                <w:sz w:val="20"/>
                <w:szCs w:val="20"/>
                <w:lang w:val="en-US"/>
              </w:rPr>
              <w:t>Is there a collaboration with other professional competence areas inside or outside the institution</w:t>
            </w:r>
            <w:r w:rsidR="00A62C64" w:rsidRPr="00D57909"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14:paraId="4F4CFA25" w14:textId="3C30ED2B" w:rsidR="009A6958" w:rsidRPr="00926BE8" w:rsidRDefault="00D57909" w:rsidP="009A6958">
            <w:pPr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995C4B">
              <w:rPr>
                <w:rFonts w:cs="Arial"/>
                <w:i/>
                <w:iCs/>
                <w:sz w:val="20"/>
                <w:szCs w:val="20"/>
                <w:lang w:val="en-US"/>
              </w:rPr>
              <w:t>Is there a collaboration with c</w:t>
            </w:r>
            <w:r w:rsidR="00435060" w:rsidRPr="00995C4B">
              <w:rPr>
                <w:rFonts w:cs="Arial"/>
                <w:i/>
                <w:iCs/>
                <w:sz w:val="20"/>
                <w:szCs w:val="20"/>
                <w:lang w:val="en-US"/>
              </w:rPr>
              <w:t>o</w:t>
            </w:r>
            <w:r w:rsidR="009A6958" w:rsidRPr="00995C4B">
              <w:rPr>
                <w:rFonts w:cs="Arial"/>
                <w:i/>
                <w:iCs/>
                <w:sz w:val="20"/>
                <w:szCs w:val="20"/>
                <w:lang w:val="en-US"/>
              </w:rPr>
              <w:t>-curricul</w:t>
            </w:r>
            <w:r w:rsidRPr="00995C4B">
              <w:rPr>
                <w:rFonts w:cs="Arial"/>
                <w:i/>
                <w:iCs/>
                <w:sz w:val="20"/>
                <w:szCs w:val="20"/>
                <w:lang w:val="en-US"/>
              </w:rPr>
              <w:t>ar</w:t>
            </w:r>
            <w:r w:rsidR="009A6958" w:rsidRPr="00995C4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a</w:t>
            </w:r>
            <w:r w:rsidRPr="00995C4B">
              <w:rPr>
                <w:rFonts w:cs="Arial"/>
                <w:i/>
                <w:iCs/>
                <w:sz w:val="20"/>
                <w:szCs w:val="20"/>
                <w:lang w:val="en-US"/>
              </w:rPr>
              <w:t>ctivities inside or outside the institution</w:t>
            </w:r>
            <w:r w:rsidR="009A6958" w:rsidRPr="00995C4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926BE8" w:rsidRPr="00926BE8">
              <w:rPr>
                <w:rFonts w:cs="Arial"/>
                <w:i/>
                <w:iCs/>
                <w:sz w:val="20"/>
                <w:szCs w:val="20"/>
                <w:lang w:val="en-US"/>
              </w:rPr>
              <w:t>If funding is sought t</w:t>
            </w:r>
            <w:r w:rsidR="00926BE8">
              <w:rPr>
                <w:rFonts w:cs="Arial"/>
                <w:i/>
                <w:iCs/>
                <w:sz w:val="20"/>
                <w:szCs w:val="20"/>
                <w:lang w:val="en-US"/>
              </w:rPr>
              <w:t>o</w:t>
            </w:r>
            <w:r w:rsidR="00926BE8" w:rsidRPr="00926BE8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strengthen the establishment of collaborations or programmes, please elaborate on this here</w:t>
            </w:r>
            <w:r w:rsidR="009A6958" w:rsidRPr="00926BE8">
              <w:rPr>
                <w:rFonts w:cs="Arial"/>
                <w:i/>
                <w:iCs/>
                <w:sz w:val="20"/>
                <w:szCs w:val="20"/>
                <w:lang w:val="en-US"/>
              </w:rPr>
              <w:t>.</w:t>
            </w:r>
          </w:p>
          <w:p w14:paraId="5725425E" w14:textId="77777777" w:rsidR="00B10A46" w:rsidRPr="00926BE8" w:rsidRDefault="00B10A46" w:rsidP="00B10A46">
            <w:pPr>
              <w:rPr>
                <w:rFonts w:cs="Arial"/>
                <w:bCs/>
                <w:lang w:val="en-US"/>
              </w:rPr>
            </w:pPr>
          </w:p>
          <w:p w14:paraId="4B7003B0" w14:textId="77777777" w:rsidR="00B10A46" w:rsidRPr="0050468D" w:rsidRDefault="00541B74" w:rsidP="00B10A46">
            <w:pPr>
              <w:rPr>
                <w:rFonts w:cs="Arial"/>
                <w:bCs/>
              </w:rPr>
            </w:pPr>
            <w:r w:rsidRPr="00BF3650"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F3650" w:rsidRPr="00BF3650">
              <w:rPr>
                <w:rFonts w:cs="Arial"/>
              </w:rPr>
              <w:instrText xml:space="preserve"> FORMTEXT </w:instrText>
            </w:r>
            <w:r w:rsidRPr="00BF3650">
              <w:rPr>
                <w:rFonts w:cs="Arial"/>
              </w:rPr>
            </w:r>
            <w:r w:rsidRPr="00BF3650">
              <w:rPr>
                <w:rFonts w:cs="Arial"/>
              </w:rPr>
              <w:fldChar w:fldCharType="separate"/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Pr="00BF3650">
              <w:rPr>
                <w:rFonts w:cs="Arial"/>
              </w:rPr>
              <w:fldChar w:fldCharType="end"/>
            </w:r>
          </w:p>
          <w:p w14:paraId="234A543A" w14:textId="77777777" w:rsidR="00B10A46" w:rsidRDefault="00B10A46" w:rsidP="00B10A46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EC60F9" w:rsidRPr="00B10A46" w14:paraId="2BC9E502" w14:textId="77777777" w:rsidTr="00B10A46">
        <w:tc>
          <w:tcPr>
            <w:tcW w:w="385" w:type="dxa"/>
            <w:shd w:val="clear" w:color="auto" w:fill="00764B"/>
            <w:vAlign w:val="center"/>
          </w:tcPr>
          <w:p w14:paraId="60F0EB17" w14:textId="77777777" w:rsidR="00EC60F9" w:rsidRPr="0050468D" w:rsidRDefault="00EC60F9" w:rsidP="00987F17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12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1577B0E4" w14:textId="133C0FD4" w:rsidR="00EC60F9" w:rsidRPr="00EC60F9" w:rsidRDefault="00EC60F9" w:rsidP="00987F17">
            <w:pPr>
              <w:rPr>
                <w:rFonts w:cs="Arial"/>
                <w:b/>
                <w:bCs/>
                <w:color w:val="FFFFFF"/>
              </w:rPr>
            </w:pPr>
            <w:proofErr w:type="spellStart"/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 w:rsidR="00946092">
              <w:rPr>
                <w:rFonts w:cs="Arial"/>
                <w:b/>
                <w:bCs/>
                <w:color w:val="FFFFFF"/>
              </w:rPr>
              <w:t>al</w:t>
            </w:r>
            <w:proofErr w:type="spellEnd"/>
            <w:r w:rsidR="00946092">
              <w:rPr>
                <w:rFonts w:cs="Arial"/>
                <w:b/>
                <w:bCs/>
                <w:color w:val="FFFFFF"/>
              </w:rPr>
              <w:t xml:space="preserve"> </w:t>
            </w:r>
            <w:proofErr w:type="spellStart"/>
            <w:r w:rsidR="00946092">
              <w:rPr>
                <w:rFonts w:cs="Arial"/>
                <w:b/>
                <w:bCs/>
                <w:color w:val="FFFFFF"/>
              </w:rPr>
              <w:t>correlation</w:t>
            </w:r>
            <w:proofErr w:type="spellEnd"/>
            <w:r w:rsidR="00946092">
              <w:rPr>
                <w:rFonts w:cs="Arial"/>
                <w:b/>
                <w:bCs/>
                <w:color w:val="FFFFFF"/>
              </w:rPr>
              <w:t xml:space="preserve"> and </w:t>
            </w:r>
            <w:proofErr w:type="spellStart"/>
            <w:r w:rsidR="00946092">
              <w:rPr>
                <w:rFonts w:cs="Arial"/>
                <w:b/>
                <w:bCs/>
                <w:color w:val="FFFFFF"/>
              </w:rPr>
              <w:t>continuity</w:t>
            </w:r>
            <w:proofErr w:type="spellEnd"/>
          </w:p>
        </w:tc>
      </w:tr>
      <w:tr w:rsidR="00EC60F9" w:rsidRPr="00B10A46" w14:paraId="3A1E2C02" w14:textId="77777777" w:rsidTr="00EC60F9">
        <w:tc>
          <w:tcPr>
            <w:tcW w:w="385" w:type="dxa"/>
            <w:shd w:val="clear" w:color="auto" w:fill="auto"/>
          </w:tcPr>
          <w:p w14:paraId="7B6350D2" w14:textId="77777777" w:rsidR="00EC60F9" w:rsidRPr="0050468D" w:rsidRDefault="00EC60F9" w:rsidP="00987F17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14:paraId="2C2072FD" w14:textId="15948DB6" w:rsidR="00EC60F9" w:rsidRDefault="00946092" w:rsidP="00EC60F9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the project a continuation of earlier projects at the educational institution? </w:t>
            </w: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If yes,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which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one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>(s)</w:t>
            </w:r>
            <w:r w:rsidR="00EC60F9"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73E8208F" w14:textId="77777777" w:rsidR="00EC60F9" w:rsidRDefault="00EC60F9" w:rsidP="00EC60F9">
            <w:pPr>
              <w:rPr>
                <w:rFonts w:cs="Arial"/>
                <w:bCs/>
              </w:rPr>
            </w:pPr>
          </w:p>
          <w:p w14:paraId="2B36072F" w14:textId="77777777" w:rsidR="00EC60F9" w:rsidRPr="0050468D" w:rsidRDefault="00541B74" w:rsidP="00EC60F9">
            <w:pPr>
              <w:rPr>
                <w:rFonts w:cs="Arial"/>
                <w:bCs/>
              </w:rPr>
            </w:pPr>
            <w:r w:rsidRPr="00BF3650"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F3650" w:rsidRPr="00BF3650">
              <w:rPr>
                <w:rFonts w:cs="Arial"/>
              </w:rPr>
              <w:instrText xml:space="preserve"> FORMTEXT </w:instrText>
            </w:r>
            <w:r w:rsidRPr="00BF3650">
              <w:rPr>
                <w:rFonts w:cs="Arial"/>
              </w:rPr>
            </w:r>
            <w:r w:rsidRPr="00BF3650">
              <w:rPr>
                <w:rFonts w:cs="Arial"/>
              </w:rPr>
              <w:fldChar w:fldCharType="separate"/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Pr="00BF3650">
              <w:rPr>
                <w:rFonts w:cs="Arial"/>
              </w:rPr>
              <w:fldChar w:fldCharType="end"/>
            </w:r>
            <w:r w:rsidR="00EC60F9">
              <w:rPr>
                <w:rFonts w:cs="Arial"/>
                <w:bCs/>
              </w:rPr>
              <w:br/>
            </w:r>
          </w:p>
          <w:p w14:paraId="52BE6C04" w14:textId="778DCFF8" w:rsidR="00EC60F9" w:rsidRDefault="00B36C15" w:rsidP="00EC60F9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>Does this project correlate with other innovation and entrepreneurship initiatives at the educational institution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, including extra-curricular activities</w:t>
            </w: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?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If yes,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which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one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>(s)</w:t>
            </w:r>
            <w:r w:rsidR="00EC60F9"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6E42BC67" w14:textId="77777777" w:rsidR="00EC60F9" w:rsidRDefault="00EC60F9" w:rsidP="00EC60F9">
            <w:pPr>
              <w:rPr>
                <w:rFonts w:cs="Arial"/>
                <w:bCs/>
              </w:rPr>
            </w:pPr>
          </w:p>
          <w:p w14:paraId="1142AB4A" w14:textId="77777777" w:rsidR="00EC60F9" w:rsidRPr="0050468D" w:rsidRDefault="00541B74" w:rsidP="00EC60F9">
            <w:pPr>
              <w:rPr>
                <w:rFonts w:cs="Arial"/>
                <w:bCs/>
              </w:rPr>
            </w:pPr>
            <w:r w:rsidRPr="00BF3650"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F3650" w:rsidRPr="00BF3650">
              <w:rPr>
                <w:rFonts w:cs="Arial"/>
              </w:rPr>
              <w:instrText xml:space="preserve"> FORMTEXT </w:instrText>
            </w:r>
            <w:r w:rsidRPr="00BF3650">
              <w:rPr>
                <w:rFonts w:cs="Arial"/>
              </w:rPr>
            </w:r>
            <w:r w:rsidRPr="00BF3650">
              <w:rPr>
                <w:rFonts w:cs="Arial"/>
              </w:rPr>
              <w:fldChar w:fldCharType="separate"/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Pr="00BF3650">
              <w:rPr>
                <w:rFonts w:cs="Arial"/>
              </w:rPr>
              <w:fldChar w:fldCharType="end"/>
            </w:r>
          </w:p>
          <w:p w14:paraId="45B1F0B4" w14:textId="77777777" w:rsidR="00EC60F9" w:rsidRPr="00EC60F9" w:rsidRDefault="00EC60F9" w:rsidP="00EC60F9">
            <w:pPr>
              <w:ind w:left="340"/>
              <w:rPr>
                <w:rFonts w:cs="Arial"/>
                <w:i/>
                <w:iCs/>
                <w:sz w:val="20"/>
                <w:szCs w:val="20"/>
              </w:rPr>
            </w:pPr>
          </w:p>
          <w:p w14:paraId="566BF36B" w14:textId="11804C95" w:rsidR="00EC60F9" w:rsidRPr="00EC60F9" w:rsidRDefault="00B36C15" w:rsidP="00EC60F9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this project part of an overall strategy implementation at the educational institution? </w:t>
            </w: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If yes,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which</w:t>
            </w:r>
            <w:proofErr w:type="spellEnd"/>
            <w:r w:rsidR="00EC60F9"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06663B66" w14:textId="77777777" w:rsidR="00EC60F9" w:rsidRDefault="00EC60F9" w:rsidP="00987F17">
            <w:pPr>
              <w:rPr>
                <w:rFonts w:cs="Arial"/>
                <w:bCs/>
              </w:rPr>
            </w:pPr>
          </w:p>
          <w:p w14:paraId="1B015E45" w14:textId="77777777" w:rsidR="00EC60F9" w:rsidRPr="0050468D" w:rsidRDefault="00541B74" w:rsidP="00987F17">
            <w:pPr>
              <w:rPr>
                <w:rFonts w:cs="Arial"/>
                <w:bCs/>
              </w:rPr>
            </w:pPr>
            <w:r w:rsidRPr="00BF3650"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F3650" w:rsidRPr="00BF3650">
              <w:rPr>
                <w:rFonts w:cs="Arial"/>
              </w:rPr>
              <w:instrText xml:space="preserve"> FORMTEXT </w:instrText>
            </w:r>
            <w:r w:rsidRPr="00BF3650">
              <w:rPr>
                <w:rFonts w:cs="Arial"/>
              </w:rPr>
            </w:r>
            <w:r w:rsidRPr="00BF3650">
              <w:rPr>
                <w:rFonts w:cs="Arial"/>
              </w:rPr>
              <w:fldChar w:fldCharType="separate"/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Pr="00BF3650">
              <w:rPr>
                <w:rFonts w:cs="Arial"/>
              </w:rPr>
              <w:fldChar w:fldCharType="end"/>
            </w:r>
          </w:p>
          <w:p w14:paraId="1E8A48F9" w14:textId="77777777" w:rsidR="00EC60F9" w:rsidRPr="0050468D" w:rsidRDefault="00EC60F9" w:rsidP="00987F17">
            <w:pPr>
              <w:rPr>
                <w:rFonts w:cs="Arial"/>
                <w:b/>
                <w:bCs/>
              </w:rPr>
            </w:pPr>
          </w:p>
        </w:tc>
      </w:tr>
      <w:tr w:rsidR="00EC60F9" w:rsidRPr="00B10A46" w14:paraId="78601F78" w14:textId="77777777" w:rsidTr="00B10A46">
        <w:tc>
          <w:tcPr>
            <w:tcW w:w="385" w:type="dxa"/>
            <w:shd w:val="clear" w:color="auto" w:fill="00764B"/>
            <w:vAlign w:val="center"/>
          </w:tcPr>
          <w:p w14:paraId="328B215E" w14:textId="77777777" w:rsidR="00EC60F9" w:rsidRPr="0050468D" w:rsidRDefault="00EC60F9" w:rsidP="00EC60F9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13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1E8BE86B" w14:textId="69B060F0" w:rsidR="00EC60F9" w:rsidRPr="0050468D" w:rsidRDefault="00475503" w:rsidP="00B10A46">
            <w:pPr>
              <w:rPr>
                <w:rFonts w:cs="Arial"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E</w:t>
            </w:r>
            <w:r w:rsidR="00B36C15">
              <w:rPr>
                <w:rFonts w:cs="Arial"/>
                <w:b/>
                <w:color w:val="FFFFFF"/>
              </w:rPr>
              <w:t>mbed</w:t>
            </w:r>
            <w:r>
              <w:rPr>
                <w:rFonts w:cs="Arial"/>
                <w:b/>
                <w:color w:val="FFFFFF"/>
              </w:rPr>
              <w:t>ment</w:t>
            </w:r>
            <w:proofErr w:type="spellEnd"/>
          </w:p>
        </w:tc>
      </w:tr>
      <w:tr w:rsidR="00EC60F9" w:rsidRPr="0050468D" w14:paraId="2A507CDA" w14:textId="77777777" w:rsidTr="00B10A46">
        <w:tc>
          <w:tcPr>
            <w:tcW w:w="385" w:type="dxa"/>
            <w:shd w:val="clear" w:color="auto" w:fill="auto"/>
          </w:tcPr>
          <w:p w14:paraId="1AA42D31" w14:textId="77777777" w:rsidR="00EC60F9" w:rsidRPr="0050468D" w:rsidRDefault="00EC60F9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14:paraId="2766682D" w14:textId="4DFAE782" w:rsidR="00EC60F9" w:rsidRPr="00370120" w:rsidRDefault="00EC60F9" w:rsidP="00E854D9">
            <w:pPr>
              <w:numPr>
                <w:ilvl w:val="0"/>
                <w:numId w:val="4"/>
              </w:numPr>
              <w:rPr>
                <w:rFonts w:cs="Arial"/>
                <w:b/>
                <w:bCs/>
                <w:lang w:val="en-US"/>
              </w:rPr>
            </w:pPr>
            <w:r w:rsidRPr="00370120">
              <w:rPr>
                <w:rFonts w:cs="Arial"/>
                <w:i/>
                <w:iCs/>
                <w:sz w:val="20"/>
                <w:szCs w:val="20"/>
                <w:lang w:val="en-US"/>
              </w:rPr>
              <w:t>H</w:t>
            </w:r>
            <w:r w:rsidR="00B36C15" w:rsidRPr="00370120">
              <w:rPr>
                <w:rFonts w:cs="Arial"/>
                <w:i/>
                <w:iCs/>
                <w:sz w:val="20"/>
                <w:szCs w:val="20"/>
                <w:lang w:val="en-US"/>
              </w:rPr>
              <w:t>ow is the development project</w:t>
            </w:r>
            <w:r w:rsidR="00475503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36C15" w:rsidRPr="00370120">
              <w:rPr>
                <w:rFonts w:cs="Arial"/>
                <w:i/>
                <w:iCs/>
                <w:sz w:val="20"/>
                <w:szCs w:val="20"/>
                <w:lang w:val="en-US"/>
              </w:rPr>
              <w:t>embedded</w:t>
            </w:r>
            <w:r w:rsidR="00475503">
              <w:rPr>
                <w:rFonts w:cs="Arial"/>
                <w:i/>
                <w:iCs/>
                <w:sz w:val="20"/>
                <w:szCs w:val="20"/>
                <w:lang w:val="en-US"/>
              </w:rPr>
              <w:t>/incorporated</w:t>
            </w:r>
            <w:r w:rsidR="00B36C15" w:rsidRPr="00370120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in future teaching</w:t>
            </w:r>
            <w:r w:rsidRPr="00370120"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14:paraId="1EB742BE" w14:textId="77777777" w:rsidR="00EC60F9" w:rsidRPr="00370120" w:rsidRDefault="00EC60F9" w:rsidP="00B10A46">
            <w:pPr>
              <w:rPr>
                <w:rFonts w:cs="Arial"/>
                <w:bCs/>
                <w:lang w:val="en-US"/>
              </w:rPr>
            </w:pPr>
          </w:p>
          <w:p w14:paraId="778835EE" w14:textId="77777777" w:rsidR="00EC60F9" w:rsidRPr="0050468D" w:rsidRDefault="00541B74" w:rsidP="00B10A46">
            <w:pPr>
              <w:rPr>
                <w:rFonts w:cs="Arial"/>
                <w:bCs/>
              </w:rPr>
            </w:pPr>
            <w:r w:rsidRPr="00BF3650"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F3650" w:rsidRPr="00BF3650">
              <w:rPr>
                <w:rFonts w:cs="Arial"/>
              </w:rPr>
              <w:instrText xml:space="preserve"> FORMTEXT </w:instrText>
            </w:r>
            <w:r w:rsidRPr="00BF3650">
              <w:rPr>
                <w:rFonts w:cs="Arial"/>
              </w:rPr>
            </w:r>
            <w:r w:rsidRPr="00BF3650">
              <w:rPr>
                <w:rFonts w:cs="Arial"/>
              </w:rPr>
              <w:fldChar w:fldCharType="separate"/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Pr="00BF3650">
              <w:rPr>
                <w:rFonts w:cs="Arial"/>
              </w:rPr>
              <w:fldChar w:fldCharType="end"/>
            </w:r>
          </w:p>
          <w:p w14:paraId="3F89F388" w14:textId="77777777" w:rsidR="00EC60F9" w:rsidRPr="0050468D" w:rsidRDefault="00EC60F9" w:rsidP="00B10A46">
            <w:pPr>
              <w:rPr>
                <w:rFonts w:cs="Arial"/>
                <w:b/>
                <w:bCs/>
              </w:rPr>
            </w:pPr>
          </w:p>
        </w:tc>
      </w:tr>
      <w:tr w:rsidR="00EC60F9" w:rsidRPr="0050468D" w14:paraId="6FF7704E" w14:textId="77777777" w:rsidTr="00EC60F9">
        <w:trPr>
          <w:trHeight w:val="266"/>
        </w:trPr>
        <w:tc>
          <w:tcPr>
            <w:tcW w:w="385" w:type="dxa"/>
            <w:shd w:val="clear" w:color="auto" w:fill="00764B"/>
            <w:vAlign w:val="center"/>
          </w:tcPr>
          <w:p w14:paraId="6CD285DE" w14:textId="77777777" w:rsidR="00EC60F9" w:rsidRPr="0050468D" w:rsidRDefault="00EC60F9" w:rsidP="00EC60F9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14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63668B36" w14:textId="4795063F" w:rsidR="00EC60F9" w:rsidRPr="0050468D" w:rsidRDefault="00EC60F9" w:rsidP="00B96486">
            <w:pPr>
              <w:rPr>
                <w:rFonts w:cs="Arial"/>
                <w:b/>
                <w:bCs/>
                <w:color w:val="FFFFFF"/>
              </w:rPr>
            </w:pPr>
            <w:r w:rsidRPr="0050468D">
              <w:rPr>
                <w:rFonts w:cs="Arial"/>
                <w:b/>
                <w:bCs/>
                <w:color w:val="FFFFFF"/>
              </w:rPr>
              <w:t>Ti</w:t>
            </w:r>
            <w:r w:rsidR="00370120">
              <w:rPr>
                <w:rFonts w:cs="Arial"/>
                <w:b/>
                <w:bCs/>
                <w:color w:val="FFFFFF"/>
              </w:rPr>
              <w:t>me</w:t>
            </w:r>
            <w:r w:rsidRPr="0050468D">
              <w:rPr>
                <w:rFonts w:cs="Arial"/>
                <w:b/>
                <w:bCs/>
                <w:color w:val="FFFFFF"/>
              </w:rPr>
              <w:t>plan</w:t>
            </w:r>
          </w:p>
        </w:tc>
      </w:tr>
      <w:tr w:rsidR="00EC60F9" w:rsidRPr="000C5C51" w14:paraId="2560B0B2" w14:textId="77777777" w:rsidTr="00B10A46">
        <w:tc>
          <w:tcPr>
            <w:tcW w:w="385" w:type="dxa"/>
            <w:shd w:val="clear" w:color="auto" w:fill="auto"/>
          </w:tcPr>
          <w:p w14:paraId="029C4A70" w14:textId="77777777" w:rsidR="00EC60F9" w:rsidRPr="0050468D" w:rsidRDefault="00EC60F9" w:rsidP="00793A50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9393" w:type="dxa"/>
            <w:shd w:val="clear" w:color="auto" w:fill="auto"/>
          </w:tcPr>
          <w:p w14:paraId="40E065F5" w14:textId="78E05C1C" w:rsidR="00EC60F9" w:rsidRPr="00370120" w:rsidRDefault="00EC60F9" w:rsidP="0087601A">
            <w:pPr>
              <w:numPr>
                <w:ilvl w:val="0"/>
                <w:numId w:val="7"/>
              </w:numPr>
              <w:rPr>
                <w:rFonts w:cs="Arial"/>
                <w:i/>
                <w:iCs/>
                <w:lang w:val="en-US"/>
              </w:rPr>
            </w:pPr>
            <w:r w:rsidRPr="00370120">
              <w:rPr>
                <w:rFonts w:cs="Arial"/>
                <w:bCs/>
                <w:i/>
                <w:sz w:val="20"/>
                <w:szCs w:val="20"/>
                <w:lang w:val="en-US"/>
              </w:rPr>
              <w:t>I</w:t>
            </w:r>
            <w:r w:rsidR="00370120" w:rsidRPr="00370120">
              <w:rPr>
                <w:rFonts w:cs="Arial"/>
                <w:bCs/>
                <w:i/>
                <w:sz w:val="20"/>
                <w:szCs w:val="20"/>
                <w:lang w:val="en-US"/>
              </w:rPr>
              <w:t>n which period does the development of the subject, co</w:t>
            </w:r>
            <w:r w:rsidR="00370120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urse or </w:t>
            </w:r>
            <w:proofErr w:type="spellStart"/>
            <w:r w:rsidR="00370120">
              <w:rPr>
                <w:rFonts w:cs="Arial"/>
                <w:bCs/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="00370120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take place</w:t>
            </w:r>
            <w:r w:rsidRPr="00370120">
              <w:rPr>
                <w:rFonts w:cs="Arial"/>
                <w:bCs/>
                <w:i/>
                <w:sz w:val="20"/>
                <w:szCs w:val="20"/>
                <w:lang w:val="en-US"/>
              </w:rPr>
              <w:t>?</w:t>
            </w:r>
            <w:r w:rsidRPr="00370120">
              <w:rPr>
                <w:rFonts w:cs="Arial"/>
                <w:bCs/>
                <w:i/>
                <w:lang w:val="en-US"/>
              </w:rPr>
              <w:t xml:space="preserve"> </w:t>
            </w:r>
          </w:p>
          <w:p w14:paraId="7BB4357B" w14:textId="77777777" w:rsidR="00EC60F9" w:rsidRDefault="00541B74" w:rsidP="0087601A">
            <w:pPr>
              <w:ind w:left="340"/>
              <w:rPr>
                <w:rFonts w:cs="Arial"/>
                <w:i/>
                <w:iCs/>
              </w:rPr>
            </w:pPr>
            <w:r w:rsidRPr="00BF3650"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F3650" w:rsidRPr="00BF3650">
              <w:rPr>
                <w:rFonts w:cs="Arial"/>
              </w:rPr>
              <w:instrText xml:space="preserve"> FORMTEXT </w:instrText>
            </w:r>
            <w:r w:rsidRPr="00BF3650">
              <w:rPr>
                <w:rFonts w:cs="Arial"/>
              </w:rPr>
            </w:r>
            <w:r w:rsidRPr="00BF3650">
              <w:rPr>
                <w:rFonts w:cs="Arial"/>
              </w:rPr>
              <w:fldChar w:fldCharType="separate"/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Pr="00BF3650">
              <w:rPr>
                <w:rFonts w:cs="Arial"/>
              </w:rPr>
              <w:fldChar w:fldCharType="end"/>
            </w:r>
            <w:r w:rsidR="00EC60F9">
              <w:rPr>
                <w:rFonts w:cs="Arial"/>
                <w:bCs/>
              </w:rPr>
              <w:br/>
            </w:r>
          </w:p>
          <w:p w14:paraId="4B74997B" w14:textId="40187D1D" w:rsidR="00EC60F9" w:rsidRPr="0087601A" w:rsidRDefault="00370120" w:rsidP="0087601A">
            <w:pPr>
              <w:numPr>
                <w:ilvl w:val="0"/>
                <w:numId w:val="7"/>
              </w:numPr>
              <w:rPr>
                <w:rFonts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Expected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 start date</w:t>
            </w:r>
            <w:r w:rsidR="00EC60F9" w:rsidRPr="00FD621A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5330EFCE" w14:textId="77777777" w:rsidR="00EC60F9" w:rsidRPr="0050468D" w:rsidRDefault="00541B74" w:rsidP="00D4409F">
            <w:pPr>
              <w:ind w:left="340"/>
              <w:rPr>
                <w:rFonts w:cs="Arial"/>
                <w:b/>
                <w:bCs/>
              </w:rPr>
            </w:pPr>
            <w:r w:rsidRPr="00BF3650"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F3650" w:rsidRPr="00BF3650">
              <w:rPr>
                <w:rFonts w:cs="Arial"/>
              </w:rPr>
              <w:instrText xml:space="preserve"> FORMTEXT </w:instrText>
            </w:r>
            <w:r w:rsidRPr="00BF3650">
              <w:rPr>
                <w:rFonts w:cs="Arial"/>
              </w:rPr>
            </w:r>
            <w:r w:rsidRPr="00BF3650">
              <w:rPr>
                <w:rFonts w:cs="Arial"/>
              </w:rPr>
              <w:fldChar w:fldCharType="separate"/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Pr="00BF3650">
              <w:rPr>
                <w:rFonts w:cs="Arial"/>
              </w:rPr>
              <w:fldChar w:fldCharType="end"/>
            </w:r>
          </w:p>
          <w:p w14:paraId="3AD55668" w14:textId="63BCEDF3" w:rsidR="00EC60F9" w:rsidRPr="0050468D" w:rsidRDefault="00EC60F9" w:rsidP="00CB3F06">
            <w:pPr>
              <w:ind w:left="340"/>
              <w:rPr>
                <w:rFonts w:cs="Arial"/>
                <w:bCs/>
                <w:color w:val="000000" w:themeColor="text1"/>
              </w:rPr>
            </w:pPr>
          </w:p>
        </w:tc>
      </w:tr>
      <w:tr w:rsidR="00EC60F9" w:rsidRPr="0050468D" w14:paraId="2DFAB005" w14:textId="77777777" w:rsidTr="00B10A46">
        <w:tc>
          <w:tcPr>
            <w:tcW w:w="385" w:type="dxa"/>
            <w:shd w:val="clear" w:color="auto" w:fill="00764B"/>
            <w:vAlign w:val="center"/>
          </w:tcPr>
          <w:p w14:paraId="09675923" w14:textId="77777777" w:rsidR="00EC60F9" w:rsidRPr="000C4AEB" w:rsidRDefault="00EC60F9" w:rsidP="00EC60F9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4409F">
              <w:rPr>
                <w:rFonts w:cs="Arial"/>
              </w:rPr>
              <w:br w:type="page"/>
            </w:r>
            <w:r w:rsidRPr="000C4AEB"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5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5CD3373B" w14:textId="43BACF74" w:rsidR="00EC60F9" w:rsidRPr="0050468D" w:rsidRDefault="00E14F9D" w:rsidP="002A3282">
            <w:pPr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Dissemination</w:t>
            </w:r>
            <w:proofErr w:type="spellEnd"/>
            <w:r>
              <w:rPr>
                <w:rFonts w:cs="Arial"/>
                <w:b/>
                <w:color w:val="FFFFFF"/>
              </w:rPr>
              <w:t xml:space="preserve"> plan</w:t>
            </w:r>
          </w:p>
        </w:tc>
      </w:tr>
      <w:tr w:rsidR="00EC60F9" w:rsidRPr="0050468D" w14:paraId="0441F676" w14:textId="77777777" w:rsidTr="00B10A46">
        <w:tc>
          <w:tcPr>
            <w:tcW w:w="385" w:type="dxa"/>
            <w:shd w:val="clear" w:color="auto" w:fill="auto"/>
          </w:tcPr>
          <w:p w14:paraId="053F84A4" w14:textId="77777777" w:rsidR="00EC60F9" w:rsidRPr="0050468D" w:rsidRDefault="00EC60F9" w:rsidP="00793A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14:paraId="70D02C5E" w14:textId="6A124803" w:rsidR="00EC60F9" w:rsidRPr="00E14F9D" w:rsidRDefault="00E14F9D" w:rsidP="0087601A">
            <w:pPr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E14F9D">
              <w:rPr>
                <w:rFonts w:cs="Arial"/>
                <w:i/>
                <w:iCs/>
                <w:sz w:val="20"/>
                <w:szCs w:val="20"/>
                <w:lang w:val="en-US"/>
              </w:rPr>
              <w:t>How will the knowledge and experience gained from the project and the deve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lopment period </w:t>
            </w:r>
            <w:r w:rsidRPr="00E14F9D">
              <w:rPr>
                <w:rFonts w:cs="Arial"/>
                <w:i/>
                <w:iCs/>
                <w:sz w:val="20"/>
                <w:szCs w:val="20"/>
                <w:lang w:val="en-US"/>
              </w:rPr>
              <w:t>be disseminated in</w:t>
            </w:r>
            <w:r w:rsidR="00645CE5">
              <w:rPr>
                <w:rFonts w:cs="Arial"/>
                <w:i/>
                <w:iCs/>
                <w:sz w:val="20"/>
                <w:szCs w:val="20"/>
                <w:lang w:val="en-US"/>
              </w:rPr>
              <w:t>t</w:t>
            </w:r>
            <w:r w:rsidRPr="00E14F9D">
              <w:rPr>
                <w:rFonts w:cs="Arial"/>
                <w:i/>
                <w:iCs/>
                <w:sz w:val="20"/>
                <w:szCs w:val="20"/>
                <w:lang w:val="en-US"/>
              </w:rPr>
              <w:t>ernally/externally</w:t>
            </w:r>
            <w:r w:rsidR="00EC60F9" w:rsidRPr="00E14F9D"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14:paraId="7D42F31A" w14:textId="77777777" w:rsidR="00EC60F9" w:rsidRPr="00E14F9D" w:rsidRDefault="00EC60F9">
            <w:pPr>
              <w:rPr>
                <w:rFonts w:cs="Arial"/>
                <w:bCs/>
                <w:lang w:val="en-US"/>
              </w:rPr>
            </w:pPr>
          </w:p>
          <w:p w14:paraId="0C752E73" w14:textId="77777777" w:rsidR="00EC60F9" w:rsidRPr="0050468D" w:rsidRDefault="00541B74">
            <w:pPr>
              <w:rPr>
                <w:rFonts w:cs="Arial"/>
                <w:bCs/>
              </w:rPr>
            </w:pPr>
            <w:r w:rsidRPr="00BF3650"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F3650" w:rsidRPr="00BF3650">
              <w:rPr>
                <w:rFonts w:cs="Arial"/>
              </w:rPr>
              <w:instrText xml:space="preserve"> FORMTEXT </w:instrText>
            </w:r>
            <w:r w:rsidRPr="00BF3650">
              <w:rPr>
                <w:rFonts w:cs="Arial"/>
              </w:rPr>
            </w:r>
            <w:r w:rsidRPr="00BF3650">
              <w:rPr>
                <w:rFonts w:cs="Arial"/>
              </w:rPr>
              <w:fldChar w:fldCharType="separate"/>
            </w:r>
            <w:bookmarkStart w:id="0" w:name="_GoBack"/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r w:rsidR="00BF3650" w:rsidRPr="00BF3650">
              <w:rPr>
                <w:rFonts w:cs="Arial"/>
                <w:noProof/>
              </w:rPr>
              <w:t> </w:t>
            </w:r>
            <w:bookmarkEnd w:id="0"/>
            <w:r w:rsidRPr="00BF3650">
              <w:rPr>
                <w:rFonts w:cs="Arial"/>
              </w:rPr>
              <w:fldChar w:fldCharType="end"/>
            </w:r>
          </w:p>
          <w:p w14:paraId="0683AAF4" w14:textId="77777777" w:rsidR="00EC60F9" w:rsidRPr="0050468D" w:rsidRDefault="00EC60F9">
            <w:pPr>
              <w:rPr>
                <w:rFonts w:cs="Arial"/>
                <w:b/>
                <w:bCs/>
              </w:rPr>
            </w:pPr>
          </w:p>
        </w:tc>
      </w:tr>
      <w:tr w:rsidR="00EC60F9" w:rsidRPr="000C4AEB" w14:paraId="41AB4FCF" w14:textId="77777777" w:rsidTr="00B10A46">
        <w:tc>
          <w:tcPr>
            <w:tcW w:w="385" w:type="dxa"/>
            <w:shd w:val="clear" w:color="auto" w:fill="00764B"/>
            <w:vAlign w:val="center"/>
          </w:tcPr>
          <w:p w14:paraId="7198B999" w14:textId="77777777" w:rsidR="00EC60F9" w:rsidRPr="0087601A" w:rsidRDefault="00EC60F9" w:rsidP="00EC60F9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16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0B150D49" w14:textId="20AF47CE" w:rsidR="00EC60F9" w:rsidRPr="0087601A" w:rsidRDefault="00E3546C" w:rsidP="002A3282">
            <w:pPr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Economy</w:t>
            </w:r>
            <w:proofErr w:type="spellEnd"/>
          </w:p>
        </w:tc>
      </w:tr>
      <w:tr w:rsidR="00EC60F9" w:rsidRPr="00CB3F06" w14:paraId="3FA55137" w14:textId="77777777" w:rsidTr="00B10A46">
        <w:tc>
          <w:tcPr>
            <w:tcW w:w="385" w:type="dxa"/>
          </w:tcPr>
          <w:p w14:paraId="64218B11" w14:textId="77777777" w:rsidR="00EC60F9" w:rsidRPr="00290EB1" w:rsidRDefault="00EC60F9" w:rsidP="00793A5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393" w:type="dxa"/>
          </w:tcPr>
          <w:p w14:paraId="75E10754" w14:textId="77777777" w:rsidR="00EC60F9" w:rsidRPr="00995C4B" w:rsidRDefault="00EC60F9" w:rsidP="005628E0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14:paraId="54E320E5" w14:textId="42D3C4CE" w:rsidR="006C478E" w:rsidRPr="00E3546C" w:rsidRDefault="00E3546C" w:rsidP="006C478E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 w:rsidRPr="00E3546C">
              <w:rPr>
                <w:rFonts w:cs="Arial"/>
                <w:b/>
                <w:i/>
                <w:iCs/>
                <w:szCs w:val="22"/>
                <w:lang w:val="en-US"/>
              </w:rPr>
              <w:t xml:space="preserve">Remember to upload the project budget </w:t>
            </w:r>
            <w:r w:rsidR="006C478E" w:rsidRPr="00E3546C">
              <w:rPr>
                <w:rFonts w:cs="Arial"/>
                <w:b/>
                <w:i/>
                <w:iCs/>
                <w:szCs w:val="22"/>
                <w:lang w:val="en-US"/>
              </w:rPr>
              <w:t xml:space="preserve">– </w:t>
            </w:r>
            <w:r>
              <w:rPr>
                <w:rFonts w:cs="Arial"/>
                <w:b/>
                <w:i/>
                <w:iCs/>
                <w:szCs w:val="22"/>
                <w:lang w:val="en-US"/>
              </w:rPr>
              <w:t>find the form at</w:t>
            </w:r>
            <w:r w:rsidR="006C478E" w:rsidRPr="00E3546C">
              <w:rPr>
                <w:rFonts w:cs="Arial"/>
                <w:b/>
                <w:i/>
                <w:iCs/>
                <w:szCs w:val="22"/>
                <w:lang w:val="en-US"/>
              </w:rPr>
              <w:t xml:space="preserve"> www.ffe-ye.dk</w:t>
            </w:r>
          </w:p>
          <w:p w14:paraId="2871C2F1" w14:textId="77777777" w:rsidR="006C478E" w:rsidRPr="00E3546C" w:rsidRDefault="006C478E" w:rsidP="006C478E">
            <w:pPr>
              <w:rPr>
                <w:rFonts w:cs="Arial"/>
                <w:i/>
                <w:iCs/>
                <w:szCs w:val="22"/>
                <w:lang w:val="en-US"/>
              </w:rPr>
            </w:pPr>
          </w:p>
          <w:p w14:paraId="2F50518C" w14:textId="3C66EA4E" w:rsidR="006C478E" w:rsidRPr="00E3546C" w:rsidRDefault="00E3546C" w:rsidP="006C478E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E3546C">
              <w:rPr>
                <w:rFonts w:cs="Arial"/>
                <w:i/>
                <w:iCs/>
                <w:sz w:val="20"/>
                <w:szCs w:val="20"/>
                <w:lang w:val="en-US"/>
              </w:rPr>
              <w:t>Do you have any comments on the project budget?</w:t>
            </w:r>
            <w:r w:rsidR="006C478E" w:rsidRPr="00E3546C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75531F7" w14:textId="77777777" w:rsidR="006C478E" w:rsidRPr="00E3546C" w:rsidRDefault="006C478E" w:rsidP="006C478E">
            <w:pPr>
              <w:rPr>
                <w:rFonts w:cs="Arial"/>
                <w:bCs/>
                <w:szCs w:val="22"/>
                <w:lang w:val="en-US"/>
              </w:rPr>
            </w:pPr>
          </w:p>
          <w:p w14:paraId="5A6A9CDB" w14:textId="77777777" w:rsidR="006C478E" w:rsidRDefault="006C478E" w:rsidP="006C478E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</w:p>
          <w:p w14:paraId="47106C61" w14:textId="77777777" w:rsidR="006C478E" w:rsidRDefault="006C478E" w:rsidP="006C478E">
            <w:pPr>
              <w:rPr>
                <w:rFonts w:cs="Arial"/>
                <w:i/>
                <w:iCs/>
                <w:szCs w:val="22"/>
              </w:rPr>
            </w:pPr>
          </w:p>
          <w:p w14:paraId="5C1A9184" w14:textId="09615916" w:rsidR="006C478E" w:rsidRPr="00E3546C" w:rsidRDefault="00E3546C" w:rsidP="006C478E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E3546C">
              <w:rPr>
                <w:rFonts w:cs="Arial"/>
                <w:i/>
                <w:iCs/>
                <w:sz w:val="20"/>
                <w:szCs w:val="20"/>
                <w:lang w:val="en-US"/>
              </w:rPr>
              <w:t>Are there any other financial partners?</w:t>
            </w:r>
          </w:p>
          <w:p w14:paraId="024D4B59" w14:textId="77777777" w:rsidR="006C478E" w:rsidRPr="00E3546C" w:rsidRDefault="006C478E" w:rsidP="006C478E">
            <w:pPr>
              <w:rPr>
                <w:rFonts w:cs="Arial"/>
                <w:bCs/>
                <w:szCs w:val="22"/>
                <w:lang w:val="en-US"/>
              </w:rPr>
            </w:pPr>
          </w:p>
          <w:p w14:paraId="6A50595D" w14:textId="77777777" w:rsidR="006C478E" w:rsidRDefault="006C478E" w:rsidP="006C478E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</w:p>
          <w:p w14:paraId="2781424B" w14:textId="77777777" w:rsidR="006C478E" w:rsidRDefault="006C478E" w:rsidP="006C478E">
            <w:pPr>
              <w:rPr>
                <w:rFonts w:cs="Arial"/>
                <w:szCs w:val="22"/>
              </w:rPr>
            </w:pPr>
          </w:p>
          <w:p w14:paraId="359114C1" w14:textId="21CC8CFE" w:rsidR="00EC60F9" w:rsidRPr="00B12577" w:rsidRDefault="00E3546C" w:rsidP="00B12577">
            <w:pPr>
              <w:pStyle w:val="Listeafsnit"/>
              <w:numPr>
                <w:ilvl w:val="0"/>
                <w:numId w:val="43"/>
              </w:numPr>
              <w:ind w:left="279" w:hanging="279"/>
              <w:rPr>
                <w:rFonts w:cs="Arial"/>
                <w:bCs/>
                <w:szCs w:val="22"/>
                <w:lang w:val="en-US"/>
              </w:rPr>
            </w:pPr>
            <w:r w:rsidRPr="00E3546C">
              <w:rPr>
                <w:rFonts w:cs="Arial"/>
                <w:bCs/>
                <w:sz w:val="20"/>
                <w:szCs w:val="20"/>
                <w:lang w:val="en-US"/>
              </w:rPr>
              <w:t xml:space="preserve">Please note: We do NOT fund the purchase of IT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equipment or other equipment</w:t>
            </w:r>
          </w:p>
          <w:p w14:paraId="19D5F1AE" w14:textId="77777777" w:rsidR="00EC60F9" w:rsidRPr="00E3546C" w:rsidRDefault="00EC60F9" w:rsidP="005E1F7D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</w:tbl>
    <w:p w14:paraId="44297CE1" w14:textId="77777777" w:rsidR="006A6A9F" w:rsidRPr="00E3546C" w:rsidRDefault="006A6A9F" w:rsidP="00CB3F06">
      <w:pPr>
        <w:rPr>
          <w:rFonts w:cs="Arial"/>
          <w:sz w:val="32"/>
          <w:lang w:val="en-US"/>
        </w:rPr>
      </w:pPr>
    </w:p>
    <w:sectPr w:rsidR="006A6A9F" w:rsidRPr="00E3546C" w:rsidSect="00657E0B">
      <w:headerReference w:type="default" r:id="rId10"/>
      <w:footerReference w:type="even" r:id="rId11"/>
      <w:footerReference w:type="default" r:id="rId12"/>
      <w:pgSz w:w="11906" w:h="16838"/>
      <w:pgMar w:top="209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58595" w14:textId="77777777" w:rsidR="00B43CB8" w:rsidRDefault="00B43CB8">
      <w:r>
        <w:separator/>
      </w:r>
    </w:p>
  </w:endnote>
  <w:endnote w:type="continuationSeparator" w:id="0">
    <w:p w14:paraId="36A2B443" w14:textId="77777777" w:rsidR="00B43CB8" w:rsidRDefault="00B4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19101" w14:textId="77777777" w:rsidR="003553ED" w:rsidRDefault="00541B7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553ED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9449CB8" w14:textId="77777777" w:rsidR="003553ED" w:rsidRDefault="003553E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EEC2" w14:textId="77777777" w:rsidR="003553ED" w:rsidRDefault="00541B7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553ED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E0EBC">
      <w:rPr>
        <w:rStyle w:val="Sidetal"/>
        <w:noProof/>
      </w:rPr>
      <w:t>1</w:t>
    </w:r>
    <w:r>
      <w:rPr>
        <w:rStyle w:val="Sidetal"/>
      </w:rPr>
      <w:fldChar w:fldCharType="end"/>
    </w:r>
  </w:p>
  <w:p w14:paraId="181C5103" w14:textId="77777777" w:rsidR="003553ED" w:rsidRDefault="003553E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448EB" w14:textId="77777777" w:rsidR="00B43CB8" w:rsidRDefault="00B43CB8">
      <w:r>
        <w:separator/>
      </w:r>
    </w:p>
  </w:footnote>
  <w:footnote w:type="continuationSeparator" w:id="0">
    <w:p w14:paraId="19890B18" w14:textId="77777777" w:rsidR="00B43CB8" w:rsidRDefault="00B43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7F07A" w14:textId="77777777" w:rsidR="003553ED" w:rsidRDefault="003553ED" w:rsidP="0050468D">
    <w:pPr>
      <w:pStyle w:val="Sidehoved"/>
      <w:tabs>
        <w:tab w:val="clear" w:pos="9638"/>
        <w:tab w:val="right" w:pos="9781"/>
      </w:tabs>
      <w:ind w:right="-143"/>
      <w:jc w:val="right"/>
    </w:pPr>
  </w:p>
  <w:p w14:paraId="530159A7" w14:textId="2553E9B1" w:rsidR="003553ED" w:rsidRDefault="00CB3F06" w:rsidP="0050468D">
    <w:pPr>
      <w:pStyle w:val="Sidehoved"/>
      <w:tabs>
        <w:tab w:val="clear" w:pos="9638"/>
        <w:tab w:val="right" w:pos="9781"/>
      </w:tabs>
      <w:ind w:right="-143"/>
      <w:jc w:val="right"/>
    </w:pPr>
    <w:r>
      <w:rPr>
        <w:noProof/>
      </w:rPr>
      <w:drawing>
        <wp:inline distT="0" distB="0" distL="0" distR="0" wp14:anchorId="2BE7504D" wp14:editId="6400535E">
          <wp:extent cx="2835581" cy="304800"/>
          <wp:effectExtent l="0" t="0" r="317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-F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650" cy="32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2035"/>
    <w:multiLevelType w:val="hybridMultilevel"/>
    <w:tmpl w:val="330CCD7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2" w15:restartNumberingAfterBreak="0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B7D3A"/>
    <w:multiLevelType w:val="hybridMultilevel"/>
    <w:tmpl w:val="E036F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1136A"/>
    <w:multiLevelType w:val="hybridMultilevel"/>
    <w:tmpl w:val="D62CE4AA"/>
    <w:lvl w:ilvl="0" w:tplc="7B48D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10C4CF1"/>
    <w:multiLevelType w:val="hybridMultilevel"/>
    <w:tmpl w:val="D9181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A4439"/>
    <w:multiLevelType w:val="hybridMultilevel"/>
    <w:tmpl w:val="E924C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A754DD"/>
    <w:multiLevelType w:val="hybridMultilevel"/>
    <w:tmpl w:val="F3E08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C2AEB"/>
    <w:multiLevelType w:val="hybridMultilevel"/>
    <w:tmpl w:val="8BB41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3135E"/>
    <w:multiLevelType w:val="hybridMultilevel"/>
    <w:tmpl w:val="7C509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15"/>
  </w:num>
  <w:num w:numId="7">
    <w:abstractNumId w:val="6"/>
  </w:num>
  <w:num w:numId="8">
    <w:abstractNumId w:val="23"/>
  </w:num>
  <w:num w:numId="9">
    <w:abstractNumId w:val="19"/>
  </w:num>
  <w:num w:numId="10">
    <w:abstractNumId w:val="31"/>
  </w:num>
  <w:num w:numId="11">
    <w:abstractNumId w:val="34"/>
  </w:num>
  <w:num w:numId="12">
    <w:abstractNumId w:val="8"/>
  </w:num>
  <w:num w:numId="13">
    <w:abstractNumId w:val="17"/>
  </w:num>
  <w:num w:numId="14">
    <w:abstractNumId w:val="30"/>
  </w:num>
  <w:num w:numId="15">
    <w:abstractNumId w:val="29"/>
  </w:num>
  <w:num w:numId="16">
    <w:abstractNumId w:val="27"/>
  </w:num>
  <w:num w:numId="17">
    <w:abstractNumId w:val="41"/>
  </w:num>
  <w:num w:numId="18">
    <w:abstractNumId w:val="11"/>
  </w:num>
  <w:num w:numId="19">
    <w:abstractNumId w:val="25"/>
  </w:num>
  <w:num w:numId="20">
    <w:abstractNumId w:val="26"/>
  </w:num>
  <w:num w:numId="21">
    <w:abstractNumId w:val="20"/>
  </w:num>
  <w:num w:numId="22">
    <w:abstractNumId w:val="5"/>
  </w:num>
  <w:num w:numId="23">
    <w:abstractNumId w:val="3"/>
  </w:num>
  <w:num w:numId="24">
    <w:abstractNumId w:val="22"/>
  </w:num>
  <w:num w:numId="25">
    <w:abstractNumId w:val="4"/>
  </w:num>
  <w:num w:numId="26">
    <w:abstractNumId w:val="7"/>
  </w:num>
  <w:num w:numId="27">
    <w:abstractNumId w:val="18"/>
  </w:num>
  <w:num w:numId="28">
    <w:abstractNumId w:val="16"/>
  </w:num>
  <w:num w:numId="29">
    <w:abstractNumId w:val="9"/>
  </w:num>
  <w:num w:numId="30">
    <w:abstractNumId w:val="28"/>
  </w:num>
  <w:num w:numId="31">
    <w:abstractNumId w:val="0"/>
  </w:num>
  <w:num w:numId="32">
    <w:abstractNumId w:val="36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4"/>
  </w:num>
  <w:num w:numId="37">
    <w:abstractNumId w:val="1"/>
  </w:num>
  <w:num w:numId="38">
    <w:abstractNumId w:val="21"/>
  </w:num>
  <w:num w:numId="39">
    <w:abstractNumId w:val="35"/>
  </w:num>
  <w:num w:numId="40">
    <w:abstractNumId w:val="40"/>
  </w:num>
  <w:num w:numId="41">
    <w:abstractNumId w:val="32"/>
  </w:num>
  <w:num w:numId="42">
    <w:abstractNumId w:val="3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0BA7"/>
    <w:rsid w:val="000037FE"/>
    <w:rsid w:val="0001050F"/>
    <w:rsid w:val="00020313"/>
    <w:rsid w:val="0002062B"/>
    <w:rsid w:val="000230A9"/>
    <w:rsid w:val="0002601D"/>
    <w:rsid w:val="0003667D"/>
    <w:rsid w:val="000470F9"/>
    <w:rsid w:val="000662BB"/>
    <w:rsid w:val="0008286D"/>
    <w:rsid w:val="00093BD9"/>
    <w:rsid w:val="000976A8"/>
    <w:rsid w:val="000A0093"/>
    <w:rsid w:val="000A3E1E"/>
    <w:rsid w:val="000B35CE"/>
    <w:rsid w:val="000C4AEB"/>
    <w:rsid w:val="000C5C51"/>
    <w:rsid w:val="000C6870"/>
    <w:rsid w:val="000C743A"/>
    <w:rsid w:val="000D0751"/>
    <w:rsid w:val="000D6404"/>
    <w:rsid w:val="000D7741"/>
    <w:rsid w:val="000E4336"/>
    <w:rsid w:val="000F20C3"/>
    <w:rsid w:val="000F4601"/>
    <w:rsid w:val="000F4D8E"/>
    <w:rsid w:val="00110A28"/>
    <w:rsid w:val="00114015"/>
    <w:rsid w:val="00125C44"/>
    <w:rsid w:val="0013156B"/>
    <w:rsid w:val="00133D01"/>
    <w:rsid w:val="001340EE"/>
    <w:rsid w:val="00134D8B"/>
    <w:rsid w:val="001350E6"/>
    <w:rsid w:val="00141B76"/>
    <w:rsid w:val="0014234A"/>
    <w:rsid w:val="00150AFD"/>
    <w:rsid w:val="00166AC6"/>
    <w:rsid w:val="00171356"/>
    <w:rsid w:val="00176375"/>
    <w:rsid w:val="001840BC"/>
    <w:rsid w:val="00190DCB"/>
    <w:rsid w:val="00192035"/>
    <w:rsid w:val="0019236B"/>
    <w:rsid w:val="0019496D"/>
    <w:rsid w:val="001978A3"/>
    <w:rsid w:val="001A4C1A"/>
    <w:rsid w:val="001A4E08"/>
    <w:rsid w:val="001A7E1D"/>
    <w:rsid w:val="001B2885"/>
    <w:rsid w:val="001B4807"/>
    <w:rsid w:val="001C0E81"/>
    <w:rsid w:val="001C6634"/>
    <w:rsid w:val="001E0EBC"/>
    <w:rsid w:val="001E1383"/>
    <w:rsid w:val="001E6F0C"/>
    <w:rsid w:val="001F1589"/>
    <w:rsid w:val="001F3ACE"/>
    <w:rsid w:val="00200747"/>
    <w:rsid w:val="00203711"/>
    <w:rsid w:val="002068BF"/>
    <w:rsid w:val="002127FB"/>
    <w:rsid w:val="00217426"/>
    <w:rsid w:val="0022129C"/>
    <w:rsid w:val="0022310F"/>
    <w:rsid w:val="002239A0"/>
    <w:rsid w:val="00234807"/>
    <w:rsid w:val="00235BC6"/>
    <w:rsid w:val="002504B8"/>
    <w:rsid w:val="00261542"/>
    <w:rsid w:val="00284F3A"/>
    <w:rsid w:val="00287B3F"/>
    <w:rsid w:val="00290EB1"/>
    <w:rsid w:val="002A3282"/>
    <w:rsid w:val="002A6A76"/>
    <w:rsid w:val="002D2926"/>
    <w:rsid w:val="002D61E6"/>
    <w:rsid w:val="002E2835"/>
    <w:rsid w:val="002E3C38"/>
    <w:rsid w:val="002E42A0"/>
    <w:rsid w:val="002E5E74"/>
    <w:rsid w:val="003010F8"/>
    <w:rsid w:val="00301532"/>
    <w:rsid w:val="00303ED6"/>
    <w:rsid w:val="003152CF"/>
    <w:rsid w:val="00321320"/>
    <w:rsid w:val="00341BB0"/>
    <w:rsid w:val="003425B5"/>
    <w:rsid w:val="00344082"/>
    <w:rsid w:val="00345C6A"/>
    <w:rsid w:val="003464EC"/>
    <w:rsid w:val="00352CB9"/>
    <w:rsid w:val="00354FED"/>
    <w:rsid w:val="003553ED"/>
    <w:rsid w:val="00367332"/>
    <w:rsid w:val="00370120"/>
    <w:rsid w:val="00371011"/>
    <w:rsid w:val="0037322F"/>
    <w:rsid w:val="00376D4E"/>
    <w:rsid w:val="00382CE2"/>
    <w:rsid w:val="0038354A"/>
    <w:rsid w:val="00392810"/>
    <w:rsid w:val="00392DD4"/>
    <w:rsid w:val="00397D46"/>
    <w:rsid w:val="003A4ED4"/>
    <w:rsid w:val="003A6CFF"/>
    <w:rsid w:val="003B07E5"/>
    <w:rsid w:val="003B67F8"/>
    <w:rsid w:val="003C0D5A"/>
    <w:rsid w:val="003C14C5"/>
    <w:rsid w:val="003C403E"/>
    <w:rsid w:val="003C5937"/>
    <w:rsid w:val="003C7173"/>
    <w:rsid w:val="003D2CE1"/>
    <w:rsid w:val="003D64C1"/>
    <w:rsid w:val="003D7169"/>
    <w:rsid w:val="003E3B0E"/>
    <w:rsid w:val="004013AD"/>
    <w:rsid w:val="00402FAE"/>
    <w:rsid w:val="00406AE6"/>
    <w:rsid w:val="0041047C"/>
    <w:rsid w:val="0041583B"/>
    <w:rsid w:val="00416AAF"/>
    <w:rsid w:val="00416BD3"/>
    <w:rsid w:val="0043059B"/>
    <w:rsid w:val="00435060"/>
    <w:rsid w:val="004477EB"/>
    <w:rsid w:val="00450A6D"/>
    <w:rsid w:val="00452F83"/>
    <w:rsid w:val="00457EA7"/>
    <w:rsid w:val="00475503"/>
    <w:rsid w:val="004A3FC0"/>
    <w:rsid w:val="004A4F40"/>
    <w:rsid w:val="004B10EE"/>
    <w:rsid w:val="004B70F0"/>
    <w:rsid w:val="004B7BD2"/>
    <w:rsid w:val="004C4584"/>
    <w:rsid w:val="004D1560"/>
    <w:rsid w:val="004D783B"/>
    <w:rsid w:val="004F394F"/>
    <w:rsid w:val="004F3F88"/>
    <w:rsid w:val="004F72CB"/>
    <w:rsid w:val="00500072"/>
    <w:rsid w:val="00503594"/>
    <w:rsid w:val="0050468D"/>
    <w:rsid w:val="0050795E"/>
    <w:rsid w:val="005111F7"/>
    <w:rsid w:val="00511656"/>
    <w:rsid w:val="00515B0A"/>
    <w:rsid w:val="005165D8"/>
    <w:rsid w:val="00525B5E"/>
    <w:rsid w:val="00530533"/>
    <w:rsid w:val="00532D9D"/>
    <w:rsid w:val="005332CF"/>
    <w:rsid w:val="00541B74"/>
    <w:rsid w:val="00542B9C"/>
    <w:rsid w:val="00542E9E"/>
    <w:rsid w:val="00547B35"/>
    <w:rsid w:val="005505F9"/>
    <w:rsid w:val="00551483"/>
    <w:rsid w:val="005628E0"/>
    <w:rsid w:val="00562D6E"/>
    <w:rsid w:val="00573EDB"/>
    <w:rsid w:val="0058352F"/>
    <w:rsid w:val="0058528B"/>
    <w:rsid w:val="005A5F35"/>
    <w:rsid w:val="005B45D3"/>
    <w:rsid w:val="005C0E45"/>
    <w:rsid w:val="005E1874"/>
    <w:rsid w:val="005E1F7D"/>
    <w:rsid w:val="005E3F70"/>
    <w:rsid w:val="005E5988"/>
    <w:rsid w:val="005E6340"/>
    <w:rsid w:val="005E6EEA"/>
    <w:rsid w:val="005F01D7"/>
    <w:rsid w:val="005F4153"/>
    <w:rsid w:val="005F593A"/>
    <w:rsid w:val="00607AB5"/>
    <w:rsid w:val="00612AB7"/>
    <w:rsid w:val="00624799"/>
    <w:rsid w:val="0063025E"/>
    <w:rsid w:val="00633907"/>
    <w:rsid w:val="006342A5"/>
    <w:rsid w:val="00645CE5"/>
    <w:rsid w:val="00650486"/>
    <w:rsid w:val="006563F3"/>
    <w:rsid w:val="00657E0B"/>
    <w:rsid w:val="00661007"/>
    <w:rsid w:val="0066241E"/>
    <w:rsid w:val="00682E71"/>
    <w:rsid w:val="0069419C"/>
    <w:rsid w:val="0069732A"/>
    <w:rsid w:val="006A3163"/>
    <w:rsid w:val="006A6A9F"/>
    <w:rsid w:val="006B0BC2"/>
    <w:rsid w:val="006B351C"/>
    <w:rsid w:val="006B3600"/>
    <w:rsid w:val="006C478E"/>
    <w:rsid w:val="006C6DB0"/>
    <w:rsid w:val="006F11AD"/>
    <w:rsid w:val="00712568"/>
    <w:rsid w:val="00716DF4"/>
    <w:rsid w:val="0073573A"/>
    <w:rsid w:val="00745768"/>
    <w:rsid w:val="00745948"/>
    <w:rsid w:val="00755D50"/>
    <w:rsid w:val="00755D6A"/>
    <w:rsid w:val="00757C26"/>
    <w:rsid w:val="007779DA"/>
    <w:rsid w:val="00793683"/>
    <w:rsid w:val="00793A50"/>
    <w:rsid w:val="0079693F"/>
    <w:rsid w:val="00797D23"/>
    <w:rsid w:val="007A1B03"/>
    <w:rsid w:val="007A4984"/>
    <w:rsid w:val="007A7B63"/>
    <w:rsid w:val="007B0859"/>
    <w:rsid w:val="007B21A0"/>
    <w:rsid w:val="007B66B7"/>
    <w:rsid w:val="007C37E1"/>
    <w:rsid w:val="007D1570"/>
    <w:rsid w:val="007E3B33"/>
    <w:rsid w:val="007F3252"/>
    <w:rsid w:val="007F6904"/>
    <w:rsid w:val="007F6ACC"/>
    <w:rsid w:val="0080352C"/>
    <w:rsid w:val="00807DE2"/>
    <w:rsid w:val="008168C5"/>
    <w:rsid w:val="00823511"/>
    <w:rsid w:val="00830D23"/>
    <w:rsid w:val="00844921"/>
    <w:rsid w:val="00847B2D"/>
    <w:rsid w:val="00861968"/>
    <w:rsid w:val="0086258C"/>
    <w:rsid w:val="00864534"/>
    <w:rsid w:val="00866AEB"/>
    <w:rsid w:val="008673F8"/>
    <w:rsid w:val="008717CE"/>
    <w:rsid w:val="0087601A"/>
    <w:rsid w:val="0088174A"/>
    <w:rsid w:val="008938C7"/>
    <w:rsid w:val="008A54EC"/>
    <w:rsid w:val="008B1228"/>
    <w:rsid w:val="008E0E0F"/>
    <w:rsid w:val="008E13AA"/>
    <w:rsid w:val="008E1468"/>
    <w:rsid w:val="008E6C19"/>
    <w:rsid w:val="008E7E39"/>
    <w:rsid w:val="008F286B"/>
    <w:rsid w:val="00900121"/>
    <w:rsid w:val="009151A7"/>
    <w:rsid w:val="00926BE8"/>
    <w:rsid w:val="009270B2"/>
    <w:rsid w:val="00944A24"/>
    <w:rsid w:val="00946092"/>
    <w:rsid w:val="009556E6"/>
    <w:rsid w:val="009601CB"/>
    <w:rsid w:val="00960F83"/>
    <w:rsid w:val="00971872"/>
    <w:rsid w:val="0097280B"/>
    <w:rsid w:val="0097318D"/>
    <w:rsid w:val="00982AAD"/>
    <w:rsid w:val="00984AF2"/>
    <w:rsid w:val="00985290"/>
    <w:rsid w:val="00987F17"/>
    <w:rsid w:val="00995C4B"/>
    <w:rsid w:val="009A6958"/>
    <w:rsid w:val="009C1A90"/>
    <w:rsid w:val="009C47D5"/>
    <w:rsid w:val="009C5AD7"/>
    <w:rsid w:val="009C74A0"/>
    <w:rsid w:val="009D0AF0"/>
    <w:rsid w:val="009D78B6"/>
    <w:rsid w:val="009E0386"/>
    <w:rsid w:val="009E72F4"/>
    <w:rsid w:val="009F054D"/>
    <w:rsid w:val="009F1D54"/>
    <w:rsid w:val="009F22EC"/>
    <w:rsid w:val="00A10DF8"/>
    <w:rsid w:val="00A17FA9"/>
    <w:rsid w:val="00A2469C"/>
    <w:rsid w:val="00A259A1"/>
    <w:rsid w:val="00A271F9"/>
    <w:rsid w:val="00A32F09"/>
    <w:rsid w:val="00A37AFF"/>
    <w:rsid w:val="00A52D8A"/>
    <w:rsid w:val="00A62C64"/>
    <w:rsid w:val="00A63FBC"/>
    <w:rsid w:val="00A71B34"/>
    <w:rsid w:val="00A85618"/>
    <w:rsid w:val="00A867F8"/>
    <w:rsid w:val="00A91931"/>
    <w:rsid w:val="00AA273C"/>
    <w:rsid w:val="00AB1572"/>
    <w:rsid w:val="00AC10ED"/>
    <w:rsid w:val="00AC1FE8"/>
    <w:rsid w:val="00AD6BFB"/>
    <w:rsid w:val="00AE2472"/>
    <w:rsid w:val="00AF3A00"/>
    <w:rsid w:val="00AF7238"/>
    <w:rsid w:val="00B02564"/>
    <w:rsid w:val="00B10A46"/>
    <w:rsid w:val="00B12577"/>
    <w:rsid w:val="00B16A59"/>
    <w:rsid w:val="00B22569"/>
    <w:rsid w:val="00B22C8A"/>
    <w:rsid w:val="00B325E6"/>
    <w:rsid w:val="00B3392A"/>
    <w:rsid w:val="00B36C15"/>
    <w:rsid w:val="00B43CB8"/>
    <w:rsid w:val="00B51DA6"/>
    <w:rsid w:val="00B5308D"/>
    <w:rsid w:val="00B60715"/>
    <w:rsid w:val="00B72BDB"/>
    <w:rsid w:val="00B74E00"/>
    <w:rsid w:val="00B81B65"/>
    <w:rsid w:val="00B96486"/>
    <w:rsid w:val="00B96DDB"/>
    <w:rsid w:val="00BA1D54"/>
    <w:rsid w:val="00BA30A6"/>
    <w:rsid w:val="00BA3EEB"/>
    <w:rsid w:val="00BA60E9"/>
    <w:rsid w:val="00BB218E"/>
    <w:rsid w:val="00BB3C84"/>
    <w:rsid w:val="00BB6A0B"/>
    <w:rsid w:val="00BC20F7"/>
    <w:rsid w:val="00BD4EE2"/>
    <w:rsid w:val="00BE58CE"/>
    <w:rsid w:val="00BF3650"/>
    <w:rsid w:val="00BF365B"/>
    <w:rsid w:val="00C163BA"/>
    <w:rsid w:val="00C16583"/>
    <w:rsid w:val="00C2030E"/>
    <w:rsid w:val="00C22D2C"/>
    <w:rsid w:val="00C25103"/>
    <w:rsid w:val="00C26CFC"/>
    <w:rsid w:val="00C302D6"/>
    <w:rsid w:val="00C35280"/>
    <w:rsid w:val="00C376C5"/>
    <w:rsid w:val="00C41818"/>
    <w:rsid w:val="00C43F77"/>
    <w:rsid w:val="00C54A26"/>
    <w:rsid w:val="00C5596B"/>
    <w:rsid w:val="00C56EBE"/>
    <w:rsid w:val="00C6132E"/>
    <w:rsid w:val="00C81916"/>
    <w:rsid w:val="00C83599"/>
    <w:rsid w:val="00C90F99"/>
    <w:rsid w:val="00CA3764"/>
    <w:rsid w:val="00CA7411"/>
    <w:rsid w:val="00CB108B"/>
    <w:rsid w:val="00CB2FB8"/>
    <w:rsid w:val="00CB3F06"/>
    <w:rsid w:val="00CC31C0"/>
    <w:rsid w:val="00CC4A82"/>
    <w:rsid w:val="00CE78FE"/>
    <w:rsid w:val="00CF79F2"/>
    <w:rsid w:val="00D0085C"/>
    <w:rsid w:val="00D02623"/>
    <w:rsid w:val="00D132EB"/>
    <w:rsid w:val="00D13D38"/>
    <w:rsid w:val="00D14259"/>
    <w:rsid w:val="00D31A78"/>
    <w:rsid w:val="00D4409F"/>
    <w:rsid w:val="00D5235D"/>
    <w:rsid w:val="00D54B95"/>
    <w:rsid w:val="00D57909"/>
    <w:rsid w:val="00D70F84"/>
    <w:rsid w:val="00D841B3"/>
    <w:rsid w:val="00D879DD"/>
    <w:rsid w:val="00D9404A"/>
    <w:rsid w:val="00D945E1"/>
    <w:rsid w:val="00D97031"/>
    <w:rsid w:val="00DA1E43"/>
    <w:rsid w:val="00DA46A0"/>
    <w:rsid w:val="00DC5E27"/>
    <w:rsid w:val="00DE0910"/>
    <w:rsid w:val="00DF5DF5"/>
    <w:rsid w:val="00DF6108"/>
    <w:rsid w:val="00DF68FA"/>
    <w:rsid w:val="00E10AC8"/>
    <w:rsid w:val="00E13AE2"/>
    <w:rsid w:val="00E14F9D"/>
    <w:rsid w:val="00E1727A"/>
    <w:rsid w:val="00E21B27"/>
    <w:rsid w:val="00E23E7F"/>
    <w:rsid w:val="00E247CE"/>
    <w:rsid w:val="00E34F9E"/>
    <w:rsid w:val="00E3546C"/>
    <w:rsid w:val="00E37376"/>
    <w:rsid w:val="00E41A94"/>
    <w:rsid w:val="00E67607"/>
    <w:rsid w:val="00E727F7"/>
    <w:rsid w:val="00E854D9"/>
    <w:rsid w:val="00E87968"/>
    <w:rsid w:val="00E9384D"/>
    <w:rsid w:val="00E96073"/>
    <w:rsid w:val="00EA1C37"/>
    <w:rsid w:val="00EB1F42"/>
    <w:rsid w:val="00EC60F9"/>
    <w:rsid w:val="00EC6869"/>
    <w:rsid w:val="00ED0482"/>
    <w:rsid w:val="00ED0B13"/>
    <w:rsid w:val="00ED1E32"/>
    <w:rsid w:val="00ED731C"/>
    <w:rsid w:val="00EE0C45"/>
    <w:rsid w:val="00F022DB"/>
    <w:rsid w:val="00F15535"/>
    <w:rsid w:val="00F328BE"/>
    <w:rsid w:val="00F32F22"/>
    <w:rsid w:val="00F36C80"/>
    <w:rsid w:val="00F41D2D"/>
    <w:rsid w:val="00F5154B"/>
    <w:rsid w:val="00F51D8C"/>
    <w:rsid w:val="00F5415F"/>
    <w:rsid w:val="00F70CF2"/>
    <w:rsid w:val="00F840D7"/>
    <w:rsid w:val="00F939D2"/>
    <w:rsid w:val="00FA4466"/>
    <w:rsid w:val="00FC02B2"/>
    <w:rsid w:val="00FC7F48"/>
    <w:rsid w:val="00FD1130"/>
    <w:rsid w:val="00FD2995"/>
    <w:rsid w:val="00FD29F5"/>
    <w:rsid w:val="00FD5391"/>
    <w:rsid w:val="00FD621A"/>
    <w:rsid w:val="00FE5511"/>
    <w:rsid w:val="00FF11B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30A5"/>
  <w15:docId w15:val="{FBAF71A3-656A-4CAF-A9EA-140A2BE2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gtLink">
    <w:name w:val="FollowedHyperlink"/>
    <w:basedOn w:val="Standardskrifttypeiafsnit"/>
    <w:rsid w:val="0002601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0D64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64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D640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0D640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6404"/>
    <w:rPr>
      <w:rFonts w:ascii="Arial" w:hAnsi="Arial"/>
      <w:b/>
      <w:bCs/>
    </w:rPr>
  </w:style>
  <w:style w:type="character" w:customStyle="1" w:styleId="Overskrift1Tegn">
    <w:name w:val="Overskrift 1 Tegn"/>
    <w:basedOn w:val="Standardskrifttypeiafsnit"/>
    <w:link w:val="Overskrift1"/>
    <w:rsid w:val="00E1727A"/>
    <w:rPr>
      <w:rFonts w:ascii="Arial" w:hAnsi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ffe-ye.dk/media/238334/Criteria-in-English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e-ye.dk/soeg-stoette/online-ansoegningsformul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4FD19-9F81-4936-B2F1-82598C7E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2</cp:revision>
  <cp:lastPrinted>2017-08-22T09:46:00Z</cp:lastPrinted>
  <dcterms:created xsi:type="dcterms:W3CDTF">2020-01-21T15:00:00Z</dcterms:created>
  <dcterms:modified xsi:type="dcterms:W3CDTF">2020-01-21T15:00:00Z</dcterms:modified>
</cp:coreProperties>
</file>